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3A7F3" w14:textId="0FF30621" w:rsidR="000C392E" w:rsidRDefault="00FF2519" w:rsidP="000C392E">
      <w:pPr>
        <w:rPr>
          <w:rFonts w:asciiTheme="majorHAnsi" w:eastAsiaTheme="majorEastAsia" w:hAnsiTheme="majorHAnsi" w:cstheme="majorBidi"/>
          <w:color w:val="0F4761" w:themeColor="accent1" w:themeShade="BF"/>
          <w:spacing w:val="-7"/>
          <w:sz w:val="80"/>
          <w:szCs w:val="80"/>
        </w:rPr>
      </w:pPr>
      <w:r w:rsidRPr="00FF2519">
        <w:rPr>
          <w:rFonts w:asciiTheme="majorHAnsi" w:eastAsiaTheme="majorEastAsia" w:hAnsiTheme="majorHAnsi" w:cstheme="majorBidi"/>
          <w:color w:val="0F4761" w:themeColor="accent1" w:themeShade="BF"/>
          <w:spacing w:val="-7"/>
          <w:sz w:val="80"/>
          <w:szCs w:val="80"/>
        </w:rPr>
        <w:t xml:space="preserve">Solution Architecture Design Proposal: </w:t>
      </w:r>
      <w:r w:rsidR="000C392E" w:rsidRPr="000C392E">
        <w:rPr>
          <w:rFonts w:asciiTheme="majorHAnsi" w:eastAsiaTheme="majorEastAsia" w:hAnsiTheme="majorHAnsi" w:cstheme="majorBidi"/>
          <w:color w:val="0F4761" w:themeColor="accent1" w:themeShade="BF"/>
          <w:spacing w:val="-7"/>
          <w:sz w:val="80"/>
          <w:szCs w:val="80"/>
        </w:rPr>
        <w:t xml:space="preserve">Migrating a legacy on-premise </w:t>
      </w:r>
      <w:r w:rsidR="00EF6E86">
        <w:rPr>
          <w:rFonts w:asciiTheme="majorHAnsi" w:eastAsiaTheme="majorEastAsia" w:hAnsiTheme="majorHAnsi" w:cstheme="majorBidi"/>
          <w:color w:val="0F4761" w:themeColor="accent1" w:themeShade="BF"/>
          <w:spacing w:val="-7"/>
          <w:sz w:val="80"/>
          <w:szCs w:val="80"/>
        </w:rPr>
        <w:t>system</w:t>
      </w:r>
      <w:r w:rsidR="000C392E" w:rsidRPr="000C392E">
        <w:rPr>
          <w:rFonts w:asciiTheme="majorHAnsi" w:eastAsiaTheme="majorEastAsia" w:hAnsiTheme="majorHAnsi" w:cstheme="majorBidi"/>
          <w:color w:val="0F4761" w:themeColor="accent1" w:themeShade="BF"/>
          <w:spacing w:val="-7"/>
          <w:sz w:val="80"/>
          <w:szCs w:val="80"/>
        </w:rPr>
        <w:t xml:space="preserve"> to AWS</w:t>
      </w:r>
    </w:p>
    <w:p w14:paraId="6E97F105" w14:textId="050519FA" w:rsidR="0011743E" w:rsidRPr="00792F8E" w:rsidRDefault="0011743E" w:rsidP="000C392E">
      <w:pPr>
        <w:rPr>
          <w:rFonts w:asciiTheme="majorHAnsi" w:eastAsiaTheme="majorEastAsia" w:hAnsiTheme="majorHAnsi" w:cstheme="majorBidi"/>
          <w:i/>
          <w:iCs/>
          <w:color w:val="0F4761" w:themeColor="accent1" w:themeShade="BF"/>
          <w:spacing w:val="-7"/>
          <w:sz w:val="40"/>
          <w:szCs w:val="40"/>
        </w:rPr>
      </w:pPr>
      <w:r w:rsidRPr="00792F8E">
        <w:rPr>
          <w:rFonts w:asciiTheme="majorHAnsi" w:eastAsiaTheme="majorEastAsia" w:hAnsiTheme="majorHAnsi" w:cstheme="majorBidi"/>
          <w:i/>
          <w:iCs/>
          <w:color w:val="0F4761" w:themeColor="accent1" w:themeShade="BF"/>
          <w:spacing w:val="-7"/>
          <w:sz w:val="40"/>
          <w:szCs w:val="40"/>
        </w:rPr>
        <w:t>Author: Tatenda Manyepa</w:t>
      </w:r>
    </w:p>
    <w:p w14:paraId="5AA96221" w14:textId="268EB978" w:rsidR="0015128E" w:rsidRDefault="0015128E" w:rsidP="0015128E">
      <w:r>
        <w:rPr>
          <w:noProof/>
        </w:rPr>
        <w:drawing>
          <wp:inline distT="0" distB="0" distL="0" distR="0" wp14:anchorId="1A7CF2EF" wp14:editId="664C7904">
            <wp:extent cx="6411490" cy="5188585"/>
            <wp:effectExtent l="0" t="0" r="8890" b="0"/>
            <wp:docPr id="734341862" name="Picture 1" descr="A group of laptops with a cloud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4341862" name="Picture 1" descr="A group of laptops with a cloud in th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409" cy="521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F9B7B2" w14:textId="17FAACF0" w:rsidR="0015128E" w:rsidRDefault="0015128E" w:rsidP="0015128E"/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512067429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27CF823" w14:textId="2A49EAB4" w:rsidR="00E40557" w:rsidRDefault="00E40557">
          <w:pPr>
            <w:pStyle w:val="TOCHeading"/>
          </w:pPr>
          <w:r>
            <w:t>Table of Contents</w:t>
          </w:r>
        </w:p>
        <w:p w14:paraId="7FB6C417" w14:textId="0FC0026D" w:rsidR="00E40557" w:rsidRDefault="00E40557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885388" w:history="1">
            <w:r w:rsidRPr="00C11115">
              <w:rPr>
                <w:rStyle w:val="Hyperlink"/>
                <w:noProof/>
              </w:rPr>
              <w:t>Executive Summary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_Toc192885388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8DA104" w14:textId="2D604BB5" w:rsidR="00E40557" w:rsidRDefault="00E40557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389" w:history="1">
            <w:r w:rsidRPr="00C11115">
              <w:rPr>
                <w:rStyle w:val="Hyperlink"/>
                <w:noProof/>
              </w:rPr>
              <w:t>Business Context and Objectives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_Toc192885389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66D744" w14:textId="7DE24CB1" w:rsidR="00E40557" w:rsidRDefault="00E40557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390" w:history="1">
            <w:r w:rsidRPr="00C11115">
              <w:rPr>
                <w:rStyle w:val="Hyperlink"/>
                <w:noProof/>
              </w:rPr>
              <w:t>Business Context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_Toc192885390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D2A1C" w14:textId="70D1AE7A" w:rsidR="00E40557" w:rsidRDefault="00E40557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391" w:history="1">
            <w:r w:rsidRPr="00C11115">
              <w:rPr>
                <w:rStyle w:val="Hyperlink"/>
                <w:noProof/>
              </w:rPr>
              <w:t>Key Challenges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256F48" w14:textId="1B0E5985" w:rsidR="00E40557" w:rsidRDefault="00E40557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392" w:history="1">
            <w:r w:rsidRPr="00C11115">
              <w:rPr>
                <w:rStyle w:val="Hyperlink"/>
                <w:noProof/>
              </w:rPr>
              <w:t>Objectives of the AWS Migration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_Toc192885392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2AE16B" w14:textId="33BC620E" w:rsidR="00E40557" w:rsidRDefault="00E40557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393" w:history="1">
            <w:r w:rsidRPr="00C11115">
              <w:rPr>
                <w:rStyle w:val="Hyperlink"/>
                <w:noProof/>
              </w:rPr>
              <w:t>Solution 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_Toc192885393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168B8F" w14:textId="0EB3AAD1" w:rsidR="00E40557" w:rsidRDefault="00E40557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394" w:history="1">
            <w:r w:rsidRPr="00C11115">
              <w:rPr>
                <w:rStyle w:val="Hyperlink"/>
                <w:noProof/>
              </w:rPr>
              <w:t>Current System Architecture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8F49D94" w14:textId="4D594CFE" w:rsidR="00E40557" w:rsidRDefault="00E40557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395" w:history="1">
            <w:r w:rsidRPr="00C11115">
              <w:rPr>
                <w:rStyle w:val="Hyperlink"/>
                <w:noProof/>
              </w:rPr>
              <w:t>Proposed Cloud Architecture Diagram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4E0C2F" w14:textId="47FFEE8D" w:rsidR="00E40557" w:rsidRDefault="008E2FBE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396" w:history="1">
            <w:r>
              <w:rPr>
                <w:rStyle w:val="Hyperlink"/>
                <w:noProof/>
              </w:rPr>
              <w:t>Flow Desription</w:t>
            </w:r>
            <w:r w:rsidR="00E40557">
              <w:rPr>
                <w:noProof/>
                <w:webHidden/>
              </w:rPr>
              <w:tab/>
            </w:r>
            <w:r w:rsidR="00E40557">
              <w:rPr>
                <w:noProof/>
                <w:webHidden/>
              </w:rPr>
              <w:fldChar w:fldCharType="begin"/>
            </w:r>
            <w:r w:rsidR="00E40557">
              <w:rPr>
                <w:noProof/>
                <w:webHidden/>
              </w:rPr>
              <w:instrText xml:space="preserve"> PAGEREF _Toc192885396 \h </w:instrText>
            </w:r>
            <w:r w:rsidR="00E40557">
              <w:rPr>
                <w:noProof/>
                <w:webHidden/>
              </w:rPr>
            </w:r>
            <w:r w:rsidR="00E40557">
              <w:rPr>
                <w:noProof/>
                <w:webHidden/>
              </w:rPr>
              <w:fldChar w:fldCharType="separate"/>
            </w:r>
            <w:r w:rsidR="00E40557">
              <w:rPr>
                <w:noProof/>
                <w:webHidden/>
              </w:rPr>
              <w:t>6</w:t>
            </w:r>
            <w:r w:rsidR="00E40557">
              <w:rPr>
                <w:noProof/>
                <w:webHidden/>
              </w:rPr>
              <w:fldChar w:fldCharType="end"/>
            </w:r>
          </w:hyperlink>
        </w:p>
        <w:p w14:paraId="0C36439D" w14:textId="1DA34E1C" w:rsidR="00E40557" w:rsidRDefault="00E40557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397" w:history="1">
            <w:r w:rsidRPr="00C11115">
              <w:rPr>
                <w:rStyle w:val="Hyperlink"/>
                <w:noProof/>
              </w:rPr>
              <w:t>Technical Implementation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_Toc192885397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CC9E07" w14:textId="10F15B2B" w:rsidR="00E40557" w:rsidRDefault="00E40557">
          <w:pPr>
            <w:pStyle w:val="TOC2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398" w:history="1">
            <w:r w:rsidRPr="00C11115">
              <w:rPr>
                <w:rStyle w:val="Hyperlink"/>
                <w:noProof/>
              </w:rPr>
              <w:t>Migration Approach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_Toc192885398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D72AA9" w14:textId="1EA72D08" w:rsidR="00E40557" w:rsidRDefault="00E40557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399" w:history="1">
            <w:r w:rsidRPr="00C11115">
              <w:rPr>
                <w:rStyle w:val="Hyperlink"/>
                <w:noProof/>
              </w:rPr>
              <w:t>Security &amp; Compliance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_Toc192885399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8C9778" w14:textId="58EE1F02" w:rsidR="00E40557" w:rsidRDefault="00E40557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400" w:history="1">
            <w:r w:rsidRPr="00C11115">
              <w:rPr>
                <w:rStyle w:val="Hyperlink"/>
                <w:noProof/>
              </w:rPr>
              <w:t>Cost Optimi</w:t>
            </w:r>
            <w:r w:rsidR="00135140">
              <w:rPr>
                <w:rStyle w:val="Hyperlink"/>
                <w:noProof/>
              </w:rPr>
              <w:t>s</w:t>
            </w:r>
            <w:r w:rsidRPr="00C11115">
              <w:rPr>
                <w:rStyle w:val="Hyperlink"/>
                <w:noProof/>
              </w:rPr>
              <w:t>ation Strategy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_Toc192885400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9BBD05" w14:textId="427008BA" w:rsidR="00E40557" w:rsidRDefault="00E40557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401" w:history="1">
            <w:r w:rsidRPr="00C11115">
              <w:rPr>
                <w:rStyle w:val="Hyperlink"/>
                <w:noProof/>
              </w:rPr>
              <w:t>Expected Business Impact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_Toc192885401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F4E45" w14:textId="33E9E248" w:rsidR="00E40557" w:rsidRDefault="00E40557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402" w:history="1">
            <w:r w:rsidRPr="00C11115">
              <w:rPr>
                <w:rStyle w:val="Hyperlink"/>
                <w:noProof/>
              </w:rPr>
              <w:t>Implementation Roadmap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_Toc192885402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5A84A8" w14:textId="134610E3" w:rsidR="00E40557" w:rsidRDefault="00E40557">
          <w:pPr>
            <w:pStyle w:val="TOC1"/>
            <w:tabs>
              <w:tab w:val="right" w:leader="dot" w:pos="9016"/>
            </w:tabs>
            <w:rPr>
              <w:noProof/>
              <w:kern w:val="2"/>
              <w:sz w:val="24"/>
              <w:szCs w:val="24"/>
              <w:lang w:eastAsia="en-GB"/>
              <w14:ligatures w14:val="standardContextual"/>
            </w:rPr>
          </w:pPr>
          <w:hyperlink w:anchor="_Toc192885403" w:history="1">
            <w:r w:rsidRPr="00C11115">
              <w:rPr>
                <w:rStyle w:val="Hyperlink"/>
                <w:noProof/>
              </w:rPr>
              <w:t>Conclusion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_Toc192885403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4850C6" w14:textId="15A007D6" w:rsidR="00E40557" w:rsidRDefault="00E40557">
          <w:r>
            <w:rPr>
              <w:b/>
              <w:bCs/>
              <w:noProof/>
            </w:rPr>
            <w:fldChar w:fldCharType="end"/>
          </w:r>
        </w:p>
      </w:sdtContent>
    </w:sdt>
    <w:p w14:paraId="427DD239" w14:textId="77777777" w:rsidR="0015128E" w:rsidRDefault="0015128E" w:rsidP="0015128E"/>
    <w:p w14:paraId="643FD1CA" w14:textId="77777777" w:rsidR="0015128E" w:rsidRDefault="0015128E" w:rsidP="0015128E"/>
    <w:p w14:paraId="26930C69" w14:textId="77777777" w:rsidR="0015128E" w:rsidRDefault="0015128E" w:rsidP="0015128E"/>
    <w:p w14:paraId="7CF54564" w14:textId="77777777" w:rsidR="0015128E" w:rsidRDefault="0015128E" w:rsidP="0015128E"/>
    <w:p w14:paraId="486E5E30" w14:textId="77777777" w:rsidR="0015128E" w:rsidRDefault="0015128E" w:rsidP="0015128E"/>
    <w:p w14:paraId="6493FF0B" w14:textId="77777777" w:rsidR="0015128E" w:rsidRDefault="0015128E" w:rsidP="0015128E"/>
    <w:p w14:paraId="16F16D2E" w14:textId="77777777" w:rsidR="0015128E" w:rsidRDefault="0015128E" w:rsidP="0015128E"/>
    <w:p w14:paraId="6D53F569" w14:textId="77777777" w:rsidR="0015128E" w:rsidRDefault="0015128E" w:rsidP="0015128E"/>
    <w:p w14:paraId="52C0D939" w14:textId="77777777" w:rsidR="0015128E" w:rsidRDefault="0015128E" w:rsidP="0015128E"/>
    <w:p w14:paraId="61A60747" w14:textId="77777777" w:rsidR="0015128E" w:rsidRDefault="0015128E" w:rsidP="0015128E"/>
    <w:p w14:paraId="67CD547E" w14:textId="77777777" w:rsidR="0015128E" w:rsidRDefault="0015128E" w:rsidP="0015128E"/>
    <w:p w14:paraId="7465199E" w14:textId="77777777" w:rsidR="0015128E" w:rsidRDefault="0015128E" w:rsidP="0015128E"/>
    <w:p w14:paraId="17873948" w14:textId="77777777" w:rsidR="0015128E" w:rsidRDefault="0015128E" w:rsidP="0015128E"/>
    <w:p w14:paraId="48A6B28B" w14:textId="77777777" w:rsidR="0015128E" w:rsidRDefault="0015128E" w:rsidP="0015128E"/>
    <w:p w14:paraId="613C03FD" w14:textId="77777777" w:rsidR="0015128E" w:rsidRDefault="0015128E" w:rsidP="0015128E"/>
    <w:p w14:paraId="56CA117D" w14:textId="77777777" w:rsidR="0015128E" w:rsidRDefault="0015128E" w:rsidP="0015128E">
      <w:pPr>
        <w:rPr>
          <w:b/>
          <w:bCs/>
        </w:rPr>
      </w:pPr>
    </w:p>
    <w:p w14:paraId="7887FB4C" w14:textId="0CFFD825" w:rsidR="0015128E" w:rsidRPr="0015128E" w:rsidRDefault="0015128E" w:rsidP="004F5185">
      <w:pPr>
        <w:pStyle w:val="Heading1"/>
        <w:rPr>
          <w:rStyle w:val="Heading1Char"/>
        </w:rPr>
      </w:pPr>
      <w:bookmarkStart w:id="0" w:name="_Toc192885388"/>
      <w:r w:rsidRPr="0015128E">
        <w:rPr>
          <w:rStyle w:val="Heading1Char"/>
        </w:rPr>
        <w:lastRenderedPageBreak/>
        <w:t>Executive Summary</w:t>
      </w:r>
      <w:bookmarkEnd w:id="0"/>
    </w:p>
    <w:p w14:paraId="59CAA818" w14:textId="2BAE4234" w:rsidR="004F5185" w:rsidRPr="004F5185" w:rsidRDefault="004F5185" w:rsidP="004F5185">
      <w:pPr>
        <w:pStyle w:val="NormalWeb"/>
        <w:rPr>
          <w:rFonts w:ascii="Lato" w:hAnsi="Lato"/>
        </w:rPr>
      </w:pPr>
      <w:r w:rsidRPr="004F5185">
        <w:rPr>
          <w:rFonts w:ascii="Lato" w:hAnsi="Lato"/>
        </w:rPr>
        <w:t xml:space="preserve">This Solution Architecture Design Proposal outlines the migration of </w:t>
      </w:r>
      <w:r w:rsidR="00526E10">
        <w:rPr>
          <w:rFonts w:ascii="Lato" w:hAnsi="Lato"/>
        </w:rPr>
        <w:t>an</w:t>
      </w:r>
      <w:r w:rsidRPr="004F5185">
        <w:rPr>
          <w:rFonts w:ascii="Lato" w:hAnsi="Lato"/>
        </w:rPr>
        <w:t xml:space="preserve"> existing on-premises </w:t>
      </w:r>
      <w:r w:rsidR="00DB1985">
        <w:rPr>
          <w:rFonts w:ascii="Lato" w:hAnsi="Lato"/>
        </w:rPr>
        <w:t>e-comme</w:t>
      </w:r>
      <w:r w:rsidR="00E96DC9">
        <w:rPr>
          <w:rFonts w:ascii="Lato" w:hAnsi="Lato"/>
        </w:rPr>
        <w:t>rce</w:t>
      </w:r>
      <w:r w:rsidR="00F54001">
        <w:rPr>
          <w:rFonts w:ascii="Lato" w:hAnsi="Lato"/>
        </w:rPr>
        <w:t xml:space="preserve"> storage</w:t>
      </w:r>
      <w:r w:rsidR="00E96DC9">
        <w:rPr>
          <w:rFonts w:ascii="Lato" w:hAnsi="Lato"/>
        </w:rPr>
        <w:t xml:space="preserve"> </w:t>
      </w:r>
      <w:r w:rsidRPr="004F5185">
        <w:rPr>
          <w:rFonts w:ascii="Lato" w:hAnsi="Lato"/>
        </w:rPr>
        <w:t xml:space="preserve">system to </w:t>
      </w:r>
      <w:r w:rsidRPr="004F5185">
        <w:rPr>
          <w:rStyle w:val="Strong"/>
          <w:rFonts w:ascii="Lato" w:eastAsiaTheme="majorEastAsia" w:hAnsi="Lato"/>
        </w:rPr>
        <w:t>Amazon Web Services (AWS)</w:t>
      </w:r>
      <w:r w:rsidRPr="004F5185">
        <w:rPr>
          <w:rFonts w:ascii="Lato" w:hAnsi="Lato"/>
        </w:rPr>
        <w:t xml:space="preserve"> to improve </w:t>
      </w:r>
      <w:r w:rsidRPr="004F5185">
        <w:rPr>
          <w:rStyle w:val="Strong"/>
          <w:rFonts w:ascii="Lato" w:eastAsiaTheme="majorEastAsia" w:hAnsi="Lato"/>
        </w:rPr>
        <w:t>scalability, cost efficiency, operational reliability, and security</w:t>
      </w:r>
      <w:r w:rsidRPr="004F5185">
        <w:rPr>
          <w:rFonts w:ascii="Lato" w:hAnsi="Lato"/>
        </w:rPr>
        <w:t xml:space="preserve">. The current infrastructure consists of </w:t>
      </w:r>
      <w:r w:rsidRPr="004F5185">
        <w:rPr>
          <w:rStyle w:val="Strong"/>
          <w:rFonts w:ascii="Lato" w:eastAsiaTheme="majorEastAsia" w:hAnsi="Lato"/>
        </w:rPr>
        <w:t xml:space="preserve">application servers, </w:t>
      </w:r>
      <w:r w:rsidR="00E9672A">
        <w:rPr>
          <w:rStyle w:val="Strong"/>
          <w:rFonts w:ascii="Lato" w:eastAsiaTheme="majorEastAsia" w:hAnsi="Lato"/>
        </w:rPr>
        <w:t>a</w:t>
      </w:r>
      <w:r w:rsidR="00E9672A" w:rsidRPr="00E9672A">
        <w:rPr>
          <w:rStyle w:val="Strong"/>
          <w:rFonts w:ascii="Lato" w:eastAsiaTheme="majorEastAsia" w:hAnsi="Lato"/>
        </w:rPr>
        <w:t xml:space="preserve">utomation </w:t>
      </w:r>
      <w:r w:rsidR="00E9672A">
        <w:rPr>
          <w:rStyle w:val="Strong"/>
          <w:rFonts w:ascii="Lato" w:eastAsiaTheme="majorEastAsia" w:hAnsi="Lato"/>
        </w:rPr>
        <w:t>c</w:t>
      </w:r>
      <w:r w:rsidR="00E9672A" w:rsidRPr="00E9672A">
        <w:rPr>
          <w:rStyle w:val="Strong"/>
          <w:rFonts w:ascii="Lato" w:eastAsiaTheme="majorEastAsia" w:hAnsi="Lato"/>
        </w:rPr>
        <w:t xml:space="preserve">ontrol </w:t>
      </w:r>
      <w:r w:rsidR="00E9672A">
        <w:rPr>
          <w:rStyle w:val="Strong"/>
          <w:rFonts w:ascii="Lato" w:eastAsiaTheme="majorEastAsia" w:hAnsi="Lato"/>
        </w:rPr>
        <w:t>s</w:t>
      </w:r>
      <w:r w:rsidR="00E9672A" w:rsidRPr="00E9672A">
        <w:rPr>
          <w:rStyle w:val="Strong"/>
          <w:rFonts w:ascii="Lato" w:eastAsiaTheme="majorEastAsia" w:hAnsi="Lato"/>
        </w:rPr>
        <w:t>ervers</w:t>
      </w:r>
      <w:r w:rsidRPr="004F5185">
        <w:rPr>
          <w:rStyle w:val="Strong"/>
          <w:rFonts w:ascii="Lato" w:eastAsiaTheme="majorEastAsia" w:hAnsi="Lato"/>
        </w:rPr>
        <w:t xml:space="preserve"> , and database servers</w:t>
      </w:r>
      <w:r w:rsidRPr="004F5185">
        <w:rPr>
          <w:rFonts w:ascii="Lato" w:hAnsi="Lato"/>
        </w:rPr>
        <w:t xml:space="preserve"> that face challenges such as </w:t>
      </w:r>
      <w:r w:rsidRPr="004F5185">
        <w:rPr>
          <w:rStyle w:val="Strong"/>
          <w:rFonts w:ascii="Lato" w:eastAsiaTheme="majorEastAsia" w:hAnsi="Lato"/>
        </w:rPr>
        <w:t>high operational costs, manual maintenance, performance bottlenecks, and limited scalability</w:t>
      </w:r>
      <w:r w:rsidRPr="004F5185">
        <w:rPr>
          <w:rFonts w:ascii="Lato" w:hAnsi="Lato"/>
        </w:rPr>
        <w:t>.</w:t>
      </w:r>
    </w:p>
    <w:p w14:paraId="4E9F8905" w14:textId="77777777" w:rsidR="004F5185" w:rsidRPr="004F5185" w:rsidRDefault="004F5185" w:rsidP="004F5185">
      <w:pPr>
        <w:pStyle w:val="NormalWeb"/>
        <w:rPr>
          <w:rFonts w:ascii="Lato" w:hAnsi="Lato"/>
        </w:rPr>
      </w:pPr>
      <w:r w:rsidRPr="004F5185">
        <w:rPr>
          <w:rFonts w:ascii="Lato" w:hAnsi="Lato"/>
        </w:rPr>
        <w:t xml:space="preserve">By leveraging AWS cloud services, this proposal aims to establish a </w:t>
      </w:r>
      <w:r w:rsidRPr="004F5185">
        <w:rPr>
          <w:rStyle w:val="Strong"/>
          <w:rFonts w:ascii="Lato" w:eastAsiaTheme="majorEastAsia" w:hAnsi="Lato"/>
        </w:rPr>
        <w:t>highly available, scalable, and automated</w:t>
      </w:r>
      <w:r w:rsidRPr="004F5185">
        <w:rPr>
          <w:rFonts w:ascii="Lato" w:hAnsi="Lato"/>
        </w:rPr>
        <w:t xml:space="preserve"> architecture that ensures </w:t>
      </w:r>
      <w:r w:rsidRPr="004F5185">
        <w:rPr>
          <w:rStyle w:val="Strong"/>
          <w:rFonts w:ascii="Lato" w:eastAsiaTheme="majorEastAsia" w:hAnsi="Lato"/>
        </w:rPr>
        <w:t>optimal system performance, reduced downtime, and improved security</w:t>
      </w:r>
      <w:r w:rsidRPr="004F5185">
        <w:rPr>
          <w:rFonts w:ascii="Lato" w:hAnsi="Lato"/>
        </w:rPr>
        <w:t xml:space="preserve"> while lowering infrastructure costs.</w:t>
      </w:r>
    </w:p>
    <w:p w14:paraId="263DA97B" w14:textId="6D5D8CD1" w:rsidR="004F5185" w:rsidRPr="00856B97" w:rsidRDefault="0015128E" w:rsidP="00856B97">
      <w:pPr>
        <w:pStyle w:val="Heading1"/>
      </w:pPr>
      <w:bookmarkStart w:id="1" w:name="_Toc192885389"/>
      <w:r w:rsidRPr="0015128E">
        <w:t>Business Context and Objectives</w:t>
      </w:r>
      <w:bookmarkEnd w:id="1"/>
    </w:p>
    <w:p w14:paraId="6BBC6DCD" w14:textId="77777777" w:rsidR="0050084C" w:rsidRDefault="0050084C" w:rsidP="00856B97">
      <w:pPr>
        <w:pStyle w:val="Heading2"/>
      </w:pPr>
      <w:bookmarkStart w:id="2" w:name="_Toc192885390"/>
    </w:p>
    <w:p w14:paraId="1D20C130" w14:textId="6D944232" w:rsidR="00856B97" w:rsidRDefault="0015128E" w:rsidP="00856B97">
      <w:pPr>
        <w:pStyle w:val="Heading2"/>
      </w:pPr>
      <w:r w:rsidRPr="0015128E">
        <w:t>Business Context</w:t>
      </w:r>
      <w:bookmarkEnd w:id="2"/>
    </w:p>
    <w:p w14:paraId="5CECF150" w14:textId="77777777" w:rsidR="00856B97" w:rsidRPr="00856B97" w:rsidRDefault="00856B97" w:rsidP="00856B97"/>
    <w:p w14:paraId="292CD78D" w14:textId="49FD8759" w:rsidR="0015128E" w:rsidRPr="0015128E" w:rsidRDefault="0015128E" w:rsidP="0015128E">
      <w:p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 xml:space="preserve">The company operates an </w:t>
      </w:r>
      <w:r w:rsidRPr="0015128E">
        <w:rPr>
          <w:rFonts w:ascii="Lato" w:hAnsi="Lato"/>
          <w:b/>
          <w:bCs/>
          <w:sz w:val="24"/>
          <w:szCs w:val="24"/>
        </w:rPr>
        <w:t xml:space="preserve">automated </w:t>
      </w:r>
      <w:r w:rsidR="0050084C">
        <w:rPr>
          <w:rFonts w:ascii="Lato" w:hAnsi="Lato"/>
          <w:b/>
          <w:bCs/>
          <w:sz w:val="24"/>
          <w:szCs w:val="24"/>
        </w:rPr>
        <w:t>e-commerce</w:t>
      </w:r>
      <w:r w:rsidRPr="0015128E">
        <w:rPr>
          <w:rFonts w:ascii="Lato" w:hAnsi="Lato"/>
          <w:b/>
          <w:bCs/>
          <w:sz w:val="24"/>
          <w:szCs w:val="24"/>
        </w:rPr>
        <w:t xml:space="preserve"> </w:t>
      </w:r>
      <w:r w:rsidR="00E14BAE">
        <w:rPr>
          <w:rFonts w:ascii="Lato" w:hAnsi="Lato"/>
          <w:b/>
          <w:bCs/>
          <w:sz w:val="24"/>
          <w:szCs w:val="24"/>
        </w:rPr>
        <w:t xml:space="preserve">storage </w:t>
      </w:r>
      <w:r w:rsidRPr="0015128E">
        <w:rPr>
          <w:rFonts w:ascii="Lato" w:hAnsi="Lato"/>
          <w:b/>
          <w:bCs/>
          <w:sz w:val="24"/>
          <w:szCs w:val="24"/>
        </w:rPr>
        <w:t>management system</w:t>
      </w:r>
      <w:r w:rsidRPr="0015128E">
        <w:rPr>
          <w:rFonts w:ascii="Lato" w:hAnsi="Lato"/>
          <w:sz w:val="24"/>
          <w:szCs w:val="24"/>
        </w:rPr>
        <w:t xml:space="preserve"> integrated with </w:t>
      </w:r>
      <w:r w:rsidR="00AF6C9B">
        <w:rPr>
          <w:rFonts w:ascii="Lato" w:hAnsi="Lato"/>
          <w:sz w:val="24"/>
          <w:szCs w:val="24"/>
        </w:rPr>
        <w:t xml:space="preserve">an automated task </w:t>
      </w:r>
      <w:r w:rsidR="008D3298">
        <w:rPr>
          <w:rFonts w:ascii="Lato" w:hAnsi="Lato"/>
          <w:sz w:val="24"/>
          <w:szCs w:val="24"/>
        </w:rPr>
        <w:t>coordination and execution</w:t>
      </w:r>
      <w:r w:rsidR="006E2149">
        <w:rPr>
          <w:rFonts w:ascii="Lato" w:hAnsi="Lato"/>
          <w:sz w:val="24"/>
          <w:szCs w:val="24"/>
        </w:rPr>
        <w:t xml:space="preserve"> system</w:t>
      </w:r>
      <w:r w:rsidRPr="0015128E">
        <w:rPr>
          <w:rFonts w:ascii="Lato" w:hAnsi="Lato"/>
          <w:sz w:val="24"/>
          <w:szCs w:val="24"/>
        </w:rPr>
        <w:t xml:space="preserve"> for stock movement and order </w:t>
      </w:r>
      <w:r w:rsidRPr="004F5185">
        <w:rPr>
          <w:rFonts w:ascii="Lato" w:hAnsi="Lato"/>
          <w:sz w:val="24"/>
          <w:szCs w:val="24"/>
        </w:rPr>
        <w:t>fulfilment</w:t>
      </w:r>
      <w:r w:rsidRPr="0015128E">
        <w:rPr>
          <w:rFonts w:ascii="Lato" w:hAnsi="Lato"/>
          <w:sz w:val="24"/>
          <w:szCs w:val="24"/>
        </w:rPr>
        <w:t>. The existing on-premises servers support:</w:t>
      </w:r>
    </w:p>
    <w:p w14:paraId="3855F552" w14:textId="77777777" w:rsidR="0015128E" w:rsidRPr="0015128E" w:rsidRDefault="0015128E" w:rsidP="0015128E">
      <w:pPr>
        <w:numPr>
          <w:ilvl w:val="0"/>
          <w:numId w:val="14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Order processing and stock management</w:t>
      </w:r>
      <w:r w:rsidRPr="0015128E">
        <w:rPr>
          <w:rFonts w:ascii="Lato" w:hAnsi="Lato"/>
          <w:sz w:val="24"/>
          <w:szCs w:val="24"/>
        </w:rPr>
        <w:t xml:space="preserve"> (Application Servers)</w:t>
      </w:r>
    </w:p>
    <w:p w14:paraId="7A5D4A70" w14:textId="0FE055C0" w:rsidR="008635A4" w:rsidRPr="008635A4" w:rsidRDefault="008635A4" w:rsidP="0015128E">
      <w:pPr>
        <w:numPr>
          <w:ilvl w:val="0"/>
          <w:numId w:val="14"/>
        </w:numPr>
        <w:spacing w:after="160" w:line="278" w:lineRule="auto"/>
        <w:rPr>
          <w:rFonts w:ascii="Lato" w:hAnsi="Lato"/>
          <w:sz w:val="24"/>
          <w:szCs w:val="24"/>
        </w:rPr>
      </w:pPr>
      <w:r w:rsidRPr="008635A4">
        <w:rPr>
          <w:rFonts w:ascii="Lato" w:hAnsi="Lato"/>
          <w:b/>
          <w:bCs/>
          <w:sz w:val="24"/>
          <w:szCs w:val="24"/>
        </w:rPr>
        <w:t xml:space="preserve">Automated task coordination and execution </w:t>
      </w:r>
      <w:r w:rsidRPr="008635A4">
        <w:rPr>
          <w:rFonts w:ascii="Lato" w:hAnsi="Lato"/>
          <w:sz w:val="24"/>
          <w:szCs w:val="24"/>
        </w:rPr>
        <w:t>(</w:t>
      </w:r>
      <w:r w:rsidR="00195A19">
        <w:rPr>
          <w:rFonts w:ascii="Lato" w:hAnsi="Lato"/>
          <w:sz w:val="24"/>
          <w:szCs w:val="24"/>
        </w:rPr>
        <w:t>Automation Control</w:t>
      </w:r>
      <w:r w:rsidRPr="008635A4">
        <w:rPr>
          <w:rFonts w:ascii="Lato" w:hAnsi="Lato"/>
          <w:sz w:val="24"/>
          <w:szCs w:val="24"/>
        </w:rPr>
        <w:t xml:space="preserve"> Servers)</w:t>
      </w:r>
    </w:p>
    <w:p w14:paraId="2772ED38" w14:textId="46C478DB" w:rsidR="0015128E" w:rsidRPr="0015128E" w:rsidRDefault="0015128E" w:rsidP="0015128E">
      <w:pPr>
        <w:numPr>
          <w:ilvl w:val="0"/>
          <w:numId w:val="14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Inventory and task tracking</w:t>
      </w:r>
      <w:r w:rsidRPr="0015128E">
        <w:rPr>
          <w:rFonts w:ascii="Lato" w:hAnsi="Lato"/>
          <w:sz w:val="24"/>
          <w:szCs w:val="24"/>
        </w:rPr>
        <w:t xml:space="preserve"> (Database Servers)</w:t>
      </w:r>
    </w:p>
    <w:p w14:paraId="2B631A49" w14:textId="7B96CFD5" w:rsidR="004F5185" w:rsidRDefault="0015128E" w:rsidP="004F5185">
      <w:pPr>
        <w:numPr>
          <w:ilvl w:val="0"/>
          <w:numId w:val="14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Testing and development environments</w:t>
      </w:r>
      <w:r w:rsidRPr="0015128E">
        <w:rPr>
          <w:rFonts w:ascii="Lato" w:hAnsi="Lato"/>
          <w:sz w:val="24"/>
          <w:szCs w:val="24"/>
        </w:rPr>
        <w:t xml:space="preserve"> (Test Servers)</w:t>
      </w:r>
    </w:p>
    <w:p w14:paraId="09DAD81B" w14:textId="77777777" w:rsidR="00377B35" w:rsidRPr="006E2149" w:rsidRDefault="00377B35" w:rsidP="00377B35">
      <w:pPr>
        <w:spacing w:after="160" w:line="278" w:lineRule="auto"/>
        <w:rPr>
          <w:rFonts w:ascii="Lato" w:hAnsi="Lato"/>
          <w:sz w:val="24"/>
          <w:szCs w:val="24"/>
        </w:rPr>
      </w:pPr>
    </w:p>
    <w:p w14:paraId="3AED1D83" w14:textId="52BCADC4" w:rsidR="0015128E" w:rsidRPr="0015128E" w:rsidRDefault="0015128E" w:rsidP="004F5185">
      <w:pPr>
        <w:pStyle w:val="Heading2"/>
      </w:pPr>
      <w:bookmarkStart w:id="3" w:name="_Toc192885391"/>
      <w:r w:rsidRPr="0015128E">
        <w:t>Key Challenges</w:t>
      </w:r>
      <w:bookmarkEnd w:id="3"/>
    </w:p>
    <w:p w14:paraId="44678741" w14:textId="77777777" w:rsidR="004F5185" w:rsidRDefault="004F5185" w:rsidP="0015128E">
      <w:pPr>
        <w:spacing w:after="160" w:line="278" w:lineRule="auto"/>
      </w:pPr>
    </w:p>
    <w:p w14:paraId="3591EBDA" w14:textId="5A3F2B28" w:rsidR="0015128E" w:rsidRPr="0015128E" w:rsidRDefault="0015128E" w:rsidP="0015128E">
      <w:p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>The current infrastructure presents the following issues:</w:t>
      </w:r>
    </w:p>
    <w:p w14:paraId="3A11EC0D" w14:textId="77777777" w:rsidR="0015128E" w:rsidRPr="0015128E" w:rsidRDefault="0015128E" w:rsidP="0015128E">
      <w:pPr>
        <w:numPr>
          <w:ilvl w:val="0"/>
          <w:numId w:val="15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Limited Scalability</w:t>
      </w:r>
      <w:r w:rsidRPr="0015128E">
        <w:rPr>
          <w:rFonts w:ascii="Lato" w:hAnsi="Lato"/>
          <w:sz w:val="24"/>
          <w:szCs w:val="24"/>
        </w:rPr>
        <w:t xml:space="preserve"> – On-premises hardware constraints limit performance and expansion.</w:t>
      </w:r>
    </w:p>
    <w:p w14:paraId="5C99911A" w14:textId="77777777" w:rsidR="0015128E" w:rsidRPr="0015128E" w:rsidRDefault="0015128E" w:rsidP="0015128E">
      <w:pPr>
        <w:numPr>
          <w:ilvl w:val="0"/>
          <w:numId w:val="15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High Maintenance Effort</w:t>
      </w:r>
      <w:r w:rsidRPr="0015128E">
        <w:rPr>
          <w:rFonts w:ascii="Lato" w:hAnsi="Lato"/>
          <w:sz w:val="24"/>
          <w:szCs w:val="24"/>
        </w:rPr>
        <w:t xml:space="preserve"> – Manual patching, monitoring, and upgrades increase operational burden.</w:t>
      </w:r>
    </w:p>
    <w:p w14:paraId="0A607F3F" w14:textId="2B348805" w:rsidR="0015128E" w:rsidRPr="0015128E" w:rsidRDefault="0015128E" w:rsidP="0015128E">
      <w:pPr>
        <w:numPr>
          <w:ilvl w:val="0"/>
          <w:numId w:val="15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Performance Bottlenecks</w:t>
      </w:r>
      <w:r w:rsidRPr="0015128E">
        <w:rPr>
          <w:rFonts w:ascii="Lato" w:hAnsi="Lato"/>
          <w:sz w:val="24"/>
          <w:szCs w:val="24"/>
        </w:rPr>
        <w:t xml:space="preserve"> – Communication latency between servers slows </w:t>
      </w:r>
      <w:r w:rsidR="008635A4">
        <w:rPr>
          <w:rFonts w:ascii="Lato" w:hAnsi="Lato"/>
          <w:sz w:val="24"/>
          <w:szCs w:val="24"/>
        </w:rPr>
        <w:t>business</w:t>
      </w:r>
      <w:r w:rsidRPr="0015128E">
        <w:rPr>
          <w:rFonts w:ascii="Lato" w:hAnsi="Lato"/>
          <w:sz w:val="24"/>
          <w:szCs w:val="24"/>
        </w:rPr>
        <w:t xml:space="preserve"> operations.</w:t>
      </w:r>
    </w:p>
    <w:p w14:paraId="32FE3D79" w14:textId="77777777" w:rsidR="0015128E" w:rsidRPr="0015128E" w:rsidRDefault="0015128E" w:rsidP="0015128E">
      <w:pPr>
        <w:numPr>
          <w:ilvl w:val="0"/>
          <w:numId w:val="15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lastRenderedPageBreak/>
        <w:t>Lack of Automation</w:t>
      </w:r>
      <w:r w:rsidRPr="0015128E">
        <w:rPr>
          <w:rFonts w:ascii="Lato" w:hAnsi="Lato"/>
          <w:sz w:val="24"/>
          <w:szCs w:val="24"/>
        </w:rPr>
        <w:t xml:space="preserve"> – Routine maintenance (e.g., backups, health checks) is manual and inefficient.</w:t>
      </w:r>
    </w:p>
    <w:p w14:paraId="534682F4" w14:textId="63783C5C" w:rsidR="00EE73D9" w:rsidRDefault="0015128E" w:rsidP="00EE73D9">
      <w:pPr>
        <w:numPr>
          <w:ilvl w:val="0"/>
          <w:numId w:val="15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Security and Compliance Risks</w:t>
      </w:r>
      <w:r w:rsidRPr="0015128E">
        <w:rPr>
          <w:rFonts w:ascii="Lato" w:hAnsi="Lato"/>
          <w:sz w:val="24"/>
          <w:szCs w:val="24"/>
        </w:rPr>
        <w:t xml:space="preserve"> – On-premises security is harder to enforce at scale.</w:t>
      </w:r>
    </w:p>
    <w:p w14:paraId="09F3EBA7" w14:textId="77777777" w:rsidR="00EE73D9" w:rsidRPr="0015128E" w:rsidRDefault="00EE73D9" w:rsidP="00EE73D9">
      <w:pPr>
        <w:spacing w:after="160" w:line="278" w:lineRule="auto"/>
        <w:ind w:left="720"/>
        <w:rPr>
          <w:rFonts w:ascii="Lato" w:hAnsi="Lato"/>
          <w:sz w:val="24"/>
          <w:szCs w:val="24"/>
        </w:rPr>
      </w:pPr>
    </w:p>
    <w:p w14:paraId="4D3EA453" w14:textId="68D2FDF7" w:rsidR="0015128E" w:rsidRPr="0015128E" w:rsidRDefault="0015128E" w:rsidP="004F5185">
      <w:pPr>
        <w:pStyle w:val="Heading2"/>
      </w:pPr>
      <w:bookmarkStart w:id="4" w:name="_Toc192885392"/>
      <w:r w:rsidRPr="0015128E">
        <w:t>Objectives of the AWS Migration</w:t>
      </w:r>
      <w:bookmarkEnd w:id="4"/>
    </w:p>
    <w:p w14:paraId="39A256F1" w14:textId="77777777" w:rsidR="004F5185" w:rsidRDefault="004F5185" w:rsidP="0015128E">
      <w:pPr>
        <w:spacing w:after="160" w:line="278" w:lineRule="auto"/>
      </w:pPr>
    </w:p>
    <w:p w14:paraId="7732EDA6" w14:textId="10EEF10E" w:rsidR="0015128E" w:rsidRPr="0015128E" w:rsidRDefault="0015128E" w:rsidP="0015128E">
      <w:p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>This proposal aims to:</w:t>
      </w:r>
    </w:p>
    <w:p w14:paraId="77D3EFEA" w14:textId="77777777" w:rsidR="0015128E" w:rsidRPr="0015128E" w:rsidRDefault="0015128E" w:rsidP="0015128E">
      <w:pPr>
        <w:numPr>
          <w:ilvl w:val="0"/>
          <w:numId w:val="16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Enhance Scalability</w:t>
      </w:r>
      <w:r w:rsidRPr="0015128E">
        <w:rPr>
          <w:rFonts w:ascii="Lato" w:hAnsi="Lato"/>
          <w:sz w:val="24"/>
          <w:szCs w:val="24"/>
        </w:rPr>
        <w:t xml:space="preserve"> – Migrate infrastructure to AWS to support workload fluctuations.</w:t>
      </w:r>
    </w:p>
    <w:p w14:paraId="18A7D288" w14:textId="2158F925" w:rsidR="0015128E" w:rsidRPr="0015128E" w:rsidRDefault="0015128E" w:rsidP="0015128E">
      <w:pPr>
        <w:numPr>
          <w:ilvl w:val="0"/>
          <w:numId w:val="16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Optimi</w:t>
      </w:r>
      <w:r w:rsidR="00EE73D9" w:rsidRPr="00EE73D9">
        <w:rPr>
          <w:rFonts w:ascii="Lato" w:hAnsi="Lato"/>
          <w:b/>
          <w:bCs/>
          <w:sz w:val="24"/>
          <w:szCs w:val="24"/>
        </w:rPr>
        <w:t>s</w:t>
      </w:r>
      <w:r w:rsidRPr="0015128E">
        <w:rPr>
          <w:rFonts w:ascii="Lato" w:hAnsi="Lato"/>
          <w:b/>
          <w:bCs/>
          <w:sz w:val="24"/>
          <w:szCs w:val="24"/>
        </w:rPr>
        <w:t>e Costs</w:t>
      </w:r>
      <w:r w:rsidRPr="0015128E">
        <w:rPr>
          <w:rFonts w:ascii="Lato" w:hAnsi="Lato"/>
          <w:sz w:val="24"/>
          <w:szCs w:val="24"/>
        </w:rPr>
        <w:t xml:space="preserve"> – Reduce hardware expenses and operational overhead.</w:t>
      </w:r>
    </w:p>
    <w:p w14:paraId="79445BE2" w14:textId="4BEBAD96" w:rsidR="0015128E" w:rsidRPr="0015128E" w:rsidRDefault="0015128E" w:rsidP="0015128E">
      <w:pPr>
        <w:numPr>
          <w:ilvl w:val="0"/>
          <w:numId w:val="16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Improve Performance</w:t>
      </w:r>
      <w:r w:rsidRPr="0015128E">
        <w:rPr>
          <w:rFonts w:ascii="Lato" w:hAnsi="Lato"/>
          <w:sz w:val="24"/>
          <w:szCs w:val="24"/>
        </w:rPr>
        <w:t xml:space="preserve"> – Lower latency and optimi</w:t>
      </w:r>
      <w:r w:rsidR="00EE73D9" w:rsidRPr="00EE73D9">
        <w:rPr>
          <w:rFonts w:ascii="Lato" w:hAnsi="Lato"/>
          <w:sz w:val="24"/>
          <w:szCs w:val="24"/>
        </w:rPr>
        <w:t>s</w:t>
      </w:r>
      <w:r w:rsidRPr="0015128E">
        <w:rPr>
          <w:rFonts w:ascii="Lato" w:hAnsi="Lato"/>
          <w:sz w:val="24"/>
          <w:szCs w:val="24"/>
        </w:rPr>
        <w:t>e query processing times.</w:t>
      </w:r>
    </w:p>
    <w:p w14:paraId="4E85DAF2" w14:textId="77777777" w:rsidR="0015128E" w:rsidRPr="0015128E" w:rsidRDefault="0015128E" w:rsidP="0015128E">
      <w:pPr>
        <w:numPr>
          <w:ilvl w:val="0"/>
          <w:numId w:val="16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Automate Infrastructure Management</w:t>
      </w:r>
      <w:r w:rsidRPr="0015128E">
        <w:rPr>
          <w:rFonts w:ascii="Lato" w:hAnsi="Lato"/>
          <w:sz w:val="24"/>
          <w:szCs w:val="24"/>
        </w:rPr>
        <w:t xml:space="preserve"> – Implement </w:t>
      </w:r>
      <w:r w:rsidRPr="0015128E">
        <w:rPr>
          <w:rFonts w:ascii="Lato" w:hAnsi="Lato"/>
          <w:b/>
          <w:bCs/>
          <w:sz w:val="24"/>
          <w:szCs w:val="24"/>
        </w:rPr>
        <w:t>AWS Systems Manager</w:t>
      </w:r>
      <w:r w:rsidRPr="0015128E">
        <w:rPr>
          <w:rFonts w:ascii="Lato" w:hAnsi="Lato"/>
          <w:sz w:val="24"/>
          <w:szCs w:val="24"/>
        </w:rPr>
        <w:t xml:space="preserve"> and </w:t>
      </w:r>
      <w:r w:rsidRPr="0015128E">
        <w:rPr>
          <w:rFonts w:ascii="Lato" w:hAnsi="Lato"/>
          <w:b/>
          <w:bCs/>
          <w:sz w:val="24"/>
          <w:szCs w:val="24"/>
        </w:rPr>
        <w:t>CloudWatch</w:t>
      </w:r>
      <w:r w:rsidRPr="0015128E">
        <w:rPr>
          <w:rFonts w:ascii="Lato" w:hAnsi="Lato"/>
          <w:sz w:val="24"/>
          <w:szCs w:val="24"/>
        </w:rPr>
        <w:t xml:space="preserve"> for monitoring, patching, and health checks.</w:t>
      </w:r>
    </w:p>
    <w:p w14:paraId="002D5AD9" w14:textId="77777777" w:rsidR="0015128E" w:rsidRPr="0015128E" w:rsidRDefault="0015128E" w:rsidP="0015128E">
      <w:pPr>
        <w:numPr>
          <w:ilvl w:val="0"/>
          <w:numId w:val="16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Strengthen Security and Compliance</w:t>
      </w:r>
      <w:r w:rsidRPr="0015128E">
        <w:rPr>
          <w:rFonts w:ascii="Lato" w:hAnsi="Lato"/>
          <w:sz w:val="24"/>
          <w:szCs w:val="24"/>
        </w:rPr>
        <w:t xml:space="preserve"> – Leverage </w:t>
      </w:r>
      <w:r w:rsidRPr="0015128E">
        <w:rPr>
          <w:rFonts w:ascii="Lato" w:hAnsi="Lato"/>
          <w:b/>
          <w:bCs/>
          <w:sz w:val="24"/>
          <w:szCs w:val="24"/>
        </w:rPr>
        <w:t xml:space="preserve">AWS IAM, KMS encryption, </w:t>
      </w:r>
      <w:proofErr w:type="spellStart"/>
      <w:r w:rsidRPr="0015128E">
        <w:rPr>
          <w:rFonts w:ascii="Lato" w:hAnsi="Lato"/>
          <w:b/>
          <w:bCs/>
          <w:sz w:val="24"/>
          <w:szCs w:val="24"/>
        </w:rPr>
        <w:t>GuardDuty</w:t>
      </w:r>
      <w:proofErr w:type="spellEnd"/>
      <w:r w:rsidRPr="0015128E">
        <w:rPr>
          <w:rFonts w:ascii="Lato" w:hAnsi="Lato"/>
          <w:b/>
          <w:bCs/>
          <w:sz w:val="24"/>
          <w:szCs w:val="24"/>
        </w:rPr>
        <w:t>, and WAF</w:t>
      </w:r>
      <w:r w:rsidRPr="0015128E">
        <w:rPr>
          <w:rFonts w:ascii="Lato" w:hAnsi="Lato"/>
          <w:sz w:val="24"/>
          <w:szCs w:val="24"/>
        </w:rPr>
        <w:t>.</w:t>
      </w:r>
    </w:p>
    <w:p w14:paraId="42F68D21" w14:textId="2F065B28" w:rsidR="00EE73D9" w:rsidRDefault="0015128E" w:rsidP="0015128E">
      <w:pPr>
        <w:numPr>
          <w:ilvl w:val="0"/>
          <w:numId w:val="16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Ensure High Availability</w:t>
      </w:r>
      <w:r w:rsidRPr="0015128E">
        <w:rPr>
          <w:rFonts w:ascii="Lato" w:hAnsi="Lato"/>
          <w:sz w:val="24"/>
          <w:szCs w:val="24"/>
        </w:rPr>
        <w:t xml:space="preserve"> – Implement failover mechanisms using </w:t>
      </w:r>
      <w:r w:rsidRPr="0015128E">
        <w:rPr>
          <w:rFonts w:ascii="Lato" w:hAnsi="Lato"/>
          <w:b/>
          <w:bCs/>
          <w:sz w:val="24"/>
          <w:szCs w:val="24"/>
        </w:rPr>
        <w:t>AWS Multi-AZ and Auto Scaling</w:t>
      </w:r>
      <w:r w:rsidRPr="0015128E">
        <w:rPr>
          <w:rFonts w:ascii="Lato" w:hAnsi="Lato"/>
          <w:sz w:val="24"/>
          <w:szCs w:val="24"/>
        </w:rPr>
        <w:t>.</w:t>
      </w:r>
    </w:p>
    <w:p w14:paraId="3F413868" w14:textId="77777777" w:rsidR="00FF2257" w:rsidRDefault="00FF2257" w:rsidP="00FF2257">
      <w:pPr>
        <w:spacing w:after="160" w:line="278" w:lineRule="auto"/>
        <w:rPr>
          <w:rFonts w:ascii="Lato" w:hAnsi="Lato"/>
          <w:sz w:val="24"/>
          <w:szCs w:val="24"/>
        </w:rPr>
      </w:pPr>
    </w:p>
    <w:p w14:paraId="4779D9AC" w14:textId="77777777" w:rsidR="00FF2257" w:rsidRDefault="00FF2257" w:rsidP="00FF2257">
      <w:pPr>
        <w:spacing w:after="160" w:line="278" w:lineRule="auto"/>
        <w:rPr>
          <w:rFonts w:ascii="Lato" w:hAnsi="Lato"/>
          <w:sz w:val="24"/>
          <w:szCs w:val="24"/>
        </w:rPr>
      </w:pPr>
    </w:p>
    <w:p w14:paraId="2F3A7D65" w14:textId="77777777" w:rsidR="00FF2257" w:rsidRDefault="00FF2257" w:rsidP="00FF2257">
      <w:pPr>
        <w:spacing w:after="160" w:line="278" w:lineRule="auto"/>
        <w:rPr>
          <w:rFonts w:ascii="Lato" w:hAnsi="Lato"/>
          <w:sz w:val="24"/>
          <w:szCs w:val="24"/>
        </w:rPr>
      </w:pPr>
    </w:p>
    <w:p w14:paraId="1EE686BD" w14:textId="77777777" w:rsidR="00FF2257" w:rsidRDefault="00FF2257" w:rsidP="00FF2257">
      <w:pPr>
        <w:spacing w:after="160" w:line="278" w:lineRule="auto"/>
        <w:rPr>
          <w:rFonts w:ascii="Lato" w:hAnsi="Lato"/>
          <w:sz w:val="24"/>
          <w:szCs w:val="24"/>
        </w:rPr>
      </w:pPr>
    </w:p>
    <w:p w14:paraId="024840A9" w14:textId="77777777" w:rsidR="00FF2257" w:rsidRDefault="00FF2257" w:rsidP="00FF2257">
      <w:pPr>
        <w:spacing w:after="160" w:line="278" w:lineRule="auto"/>
        <w:rPr>
          <w:rFonts w:ascii="Lato" w:hAnsi="Lato"/>
          <w:sz w:val="24"/>
          <w:szCs w:val="24"/>
        </w:rPr>
      </w:pPr>
    </w:p>
    <w:p w14:paraId="7EF96964" w14:textId="77777777" w:rsidR="00FF2257" w:rsidRDefault="00FF2257" w:rsidP="00FF2257">
      <w:pPr>
        <w:spacing w:after="160" w:line="278" w:lineRule="auto"/>
        <w:rPr>
          <w:rFonts w:ascii="Lato" w:hAnsi="Lato"/>
          <w:sz w:val="24"/>
          <w:szCs w:val="24"/>
        </w:rPr>
      </w:pPr>
    </w:p>
    <w:p w14:paraId="4440706E" w14:textId="77777777" w:rsidR="00FF2257" w:rsidRDefault="00FF2257" w:rsidP="00FF2257">
      <w:pPr>
        <w:spacing w:after="160" w:line="278" w:lineRule="auto"/>
        <w:rPr>
          <w:rFonts w:ascii="Lato" w:hAnsi="Lato"/>
          <w:sz w:val="24"/>
          <w:szCs w:val="24"/>
        </w:rPr>
      </w:pPr>
    </w:p>
    <w:p w14:paraId="094BF48D" w14:textId="77777777" w:rsidR="00FF2257" w:rsidRDefault="00FF2257" w:rsidP="00FF2257">
      <w:pPr>
        <w:spacing w:after="160" w:line="278" w:lineRule="auto"/>
        <w:rPr>
          <w:rFonts w:ascii="Lato" w:hAnsi="Lato"/>
          <w:sz w:val="24"/>
          <w:szCs w:val="24"/>
        </w:rPr>
      </w:pPr>
    </w:p>
    <w:p w14:paraId="6AA15AD0" w14:textId="77777777" w:rsidR="00FF2257" w:rsidRDefault="00FF2257" w:rsidP="00FF2257">
      <w:pPr>
        <w:spacing w:after="160" w:line="278" w:lineRule="auto"/>
        <w:rPr>
          <w:rFonts w:ascii="Lato" w:hAnsi="Lato"/>
          <w:sz w:val="24"/>
          <w:szCs w:val="24"/>
        </w:rPr>
      </w:pPr>
    </w:p>
    <w:p w14:paraId="05D3843A" w14:textId="77777777" w:rsidR="00FF2257" w:rsidRDefault="00FF2257" w:rsidP="00FF2257">
      <w:pPr>
        <w:spacing w:after="160" w:line="278" w:lineRule="auto"/>
        <w:rPr>
          <w:rFonts w:ascii="Lato" w:hAnsi="Lato"/>
          <w:sz w:val="24"/>
          <w:szCs w:val="24"/>
        </w:rPr>
      </w:pPr>
    </w:p>
    <w:p w14:paraId="53DEA035" w14:textId="77777777" w:rsidR="00FF2257" w:rsidRDefault="00FF2257" w:rsidP="00FF2257">
      <w:pPr>
        <w:spacing w:after="160" w:line="278" w:lineRule="auto"/>
        <w:rPr>
          <w:rFonts w:ascii="Lato" w:hAnsi="Lato"/>
          <w:sz w:val="24"/>
          <w:szCs w:val="24"/>
        </w:rPr>
      </w:pPr>
    </w:p>
    <w:p w14:paraId="0494D0A4" w14:textId="77777777" w:rsidR="00FF2257" w:rsidRPr="0015128E" w:rsidRDefault="00FF2257" w:rsidP="00FF2257">
      <w:pPr>
        <w:spacing w:after="160" w:line="278" w:lineRule="auto"/>
        <w:rPr>
          <w:rFonts w:ascii="Lato" w:hAnsi="Lato"/>
          <w:sz w:val="24"/>
          <w:szCs w:val="24"/>
        </w:rPr>
      </w:pPr>
    </w:p>
    <w:p w14:paraId="6D8FFEC3" w14:textId="59206B46" w:rsidR="0015128E" w:rsidRPr="0015128E" w:rsidRDefault="0015128E" w:rsidP="00FF2257">
      <w:pPr>
        <w:pStyle w:val="Heading1"/>
      </w:pPr>
      <w:bookmarkStart w:id="5" w:name="_Toc192885393"/>
      <w:r w:rsidRPr="0015128E">
        <w:lastRenderedPageBreak/>
        <w:t>Solution Overview</w:t>
      </w:r>
      <w:bookmarkEnd w:id="5"/>
    </w:p>
    <w:p w14:paraId="4707B491" w14:textId="77777777" w:rsidR="00FF2257" w:rsidRDefault="00FF2257" w:rsidP="0015128E">
      <w:pPr>
        <w:spacing w:after="160" w:line="278" w:lineRule="auto"/>
        <w:rPr>
          <w:b/>
          <w:bCs/>
        </w:rPr>
      </w:pPr>
    </w:p>
    <w:p w14:paraId="10B17446" w14:textId="02C64CE4" w:rsidR="00FF2257" w:rsidRDefault="00FF2257" w:rsidP="00FF2257">
      <w:pPr>
        <w:pStyle w:val="Heading2"/>
      </w:pPr>
      <w:bookmarkStart w:id="6" w:name="_Toc192885394"/>
      <w:r w:rsidRPr="005967AF">
        <w:t>Current System Architecture Diagram</w:t>
      </w:r>
      <w:bookmarkEnd w:id="6"/>
    </w:p>
    <w:p w14:paraId="2A6032B4" w14:textId="77777777" w:rsidR="00FF2257" w:rsidRDefault="00FF2257" w:rsidP="00FF2257"/>
    <w:p w14:paraId="5915A6A3" w14:textId="319CF45C" w:rsidR="00F51329" w:rsidRDefault="0006288C" w:rsidP="00F51329">
      <w:r w:rsidRPr="0006288C">
        <w:rPr>
          <w:noProof/>
        </w:rPr>
        <w:drawing>
          <wp:inline distT="0" distB="0" distL="0" distR="0" wp14:anchorId="2168AD9B" wp14:editId="73BA7FA9">
            <wp:extent cx="4548188" cy="1956926"/>
            <wp:effectExtent l="0" t="0" r="5080" b="5715"/>
            <wp:docPr id="406859775" name="Picture 1" descr="A diagram of a software syste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859775" name="Picture 1" descr="A diagram of a software system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6180" cy="197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7" w:name="_Toc192885395"/>
    </w:p>
    <w:p w14:paraId="25C68E36" w14:textId="74D013A9" w:rsidR="00C961E3" w:rsidRPr="00250F72" w:rsidRDefault="00250F72" w:rsidP="00F51329">
      <w:pPr>
        <w:rPr>
          <w:i/>
          <w:iCs/>
        </w:rPr>
      </w:pPr>
      <w:r w:rsidRPr="00250F72">
        <w:rPr>
          <w:i/>
          <w:iCs/>
        </w:rPr>
        <w:t>This architecture was created for educational and design demonstration purposes, based on general industry patterns.</w:t>
      </w:r>
    </w:p>
    <w:p w14:paraId="482D7C0B" w14:textId="7FD99427" w:rsidR="0015128E" w:rsidRDefault="0015128E" w:rsidP="00FF2257">
      <w:pPr>
        <w:pStyle w:val="Heading2"/>
      </w:pPr>
      <w:r w:rsidRPr="0015128E">
        <w:t>Proposed Cloud Architecture</w:t>
      </w:r>
      <w:r w:rsidR="00FF2257">
        <w:t xml:space="preserve"> Diagram</w:t>
      </w:r>
      <w:bookmarkEnd w:id="7"/>
    </w:p>
    <w:p w14:paraId="1AFA0573" w14:textId="77777777" w:rsidR="00FF2257" w:rsidRPr="00FF2257" w:rsidRDefault="00FF2257" w:rsidP="00FF2257"/>
    <w:p w14:paraId="04363049" w14:textId="628F6D1B" w:rsidR="00FF2257" w:rsidRPr="00FF2257" w:rsidRDefault="00FF2257" w:rsidP="00FF2257">
      <w:pPr>
        <w:rPr>
          <w:rFonts w:ascii="Lato" w:hAnsi="Lato"/>
          <w:sz w:val="24"/>
          <w:szCs w:val="24"/>
        </w:rPr>
      </w:pPr>
      <w:r w:rsidRPr="00FF2257">
        <w:rPr>
          <w:rFonts w:ascii="Lato" w:hAnsi="Lato"/>
          <w:sz w:val="24"/>
          <w:szCs w:val="24"/>
        </w:rPr>
        <w:t xml:space="preserve">The diagram illustrates the </w:t>
      </w:r>
      <w:r w:rsidRPr="00FF2257">
        <w:rPr>
          <w:rStyle w:val="Strong"/>
          <w:rFonts w:ascii="Lato" w:hAnsi="Lato"/>
          <w:sz w:val="24"/>
          <w:szCs w:val="24"/>
        </w:rPr>
        <w:t>proposed AWS cloud architecture</w:t>
      </w:r>
      <w:r w:rsidRPr="00FF2257">
        <w:rPr>
          <w:rFonts w:ascii="Lato" w:hAnsi="Lato"/>
          <w:sz w:val="24"/>
          <w:szCs w:val="24"/>
        </w:rPr>
        <w:t xml:space="preserve"> for migrating the </w:t>
      </w:r>
      <w:r w:rsidR="00C84B6B" w:rsidRPr="0015128E">
        <w:rPr>
          <w:rFonts w:ascii="Lato" w:hAnsi="Lato"/>
          <w:b/>
          <w:bCs/>
          <w:sz w:val="24"/>
          <w:szCs w:val="24"/>
        </w:rPr>
        <w:t xml:space="preserve">automated </w:t>
      </w:r>
      <w:r w:rsidR="00C84B6B">
        <w:rPr>
          <w:rFonts w:ascii="Lato" w:hAnsi="Lato"/>
          <w:b/>
          <w:bCs/>
          <w:sz w:val="24"/>
          <w:szCs w:val="24"/>
        </w:rPr>
        <w:t>e-commerce</w:t>
      </w:r>
      <w:r w:rsidR="00C84B6B" w:rsidRPr="0015128E">
        <w:rPr>
          <w:rFonts w:ascii="Lato" w:hAnsi="Lato"/>
          <w:b/>
          <w:bCs/>
          <w:sz w:val="24"/>
          <w:szCs w:val="24"/>
        </w:rPr>
        <w:t xml:space="preserve"> </w:t>
      </w:r>
      <w:r w:rsidR="00A52023">
        <w:rPr>
          <w:rFonts w:ascii="Lato" w:hAnsi="Lato"/>
          <w:b/>
          <w:bCs/>
          <w:sz w:val="24"/>
          <w:szCs w:val="24"/>
        </w:rPr>
        <w:t xml:space="preserve">storage </w:t>
      </w:r>
      <w:r w:rsidR="00C84B6B" w:rsidRPr="0015128E">
        <w:rPr>
          <w:rFonts w:ascii="Lato" w:hAnsi="Lato"/>
          <w:b/>
          <w:bCs/>
          <w:sz w:val="24"/>
          <w:szCs w:val="24"/>
        </w:rPr>
        <w:t>management system</w:t>
      </w:r>
      <w:r w:rsidRPr="00FF2257">
        <w:rPr>
          <w:rFonts w:ascii="Lato" w:hAnsi="Lato"/>
          <w:sz w:val="24"/>
          <w:szCs w:val="24"/>
        </w:rPr>
        <w:t xml:space="preserve"> from an on-premises setup to </w:t>
      </w:r>
      <w:r w:rsidRPr="00FF2257">
        <w:rPr>
          <w:rStyle w:val="Strong"/>
          <w:rFonts w:ascii="Lato" w:hAnsi="Lato"/>
          <w:sz w:val="24"/>
          <w:szCs w:val="24"/>
        </w:rPr>
        <w:t>AWS</w:t>
      </w:r>
      <w:r w:rsidRPr="00FF2257">
        <w:rPr>
          <w:rFonts w:ascii="Lato" w:hAnsi="Lato"/>
          <w:sz w:val="24"/>
          <w:szCs w:val="24"/>
        </w:rPr>
        <w:t>. It highlights key components categori</w:t>
      </w:r>
      <w:r>
        <w:rPr>
          <w:rFonts w:ascii="Lato" w:hAnsi="Lato"/>
          <w:sz w:val="24"/>
          <w:szCs w:val="24"/>
        </w:rPr>
        <w:t>s</w:t>
      </w:r>
      <w:r w:rsidRPr="00FF2257">
        <w:rPr>
          <w:rFonts w:ascii="Lato" w:hAnsi="Lato"/>
          <w:sz w:val="24"/>
          <w:szCs w:val="24"/>
        </w:rPr>
        <w:t xml:space="preserve">ed into </w:t>
      </w:r>
      <w:proofErr w:type="spellStart"/>
      <w:r w:rsidRPr="00FF2257">
        <w:rPr>
          <w:rStyle w:val="Strong"/>
          <w:rFonts w:ascii="Lato" w:hAnsi="Lato"/>
          <w:sz w:val="24"/>
          <w:szCs w:val="24"/>
        </w:rPr>
        <w:t>compute</w:t>
      </w:r>
      <w:proofErr w:type="spellEnd"/>
      <w:r w:rsidRPr="00FF2257">
        <w:rPr>
          <w:rStyle w:val="Strong"/>
          <w:rFonts w:ascii="Lato" w:hAnsi="Lato"/>
          <w:sz w:val="24"/>
          <w:szCs w:val="24"/>
        </w:rPr>
        <w:t>, networking, database, monitoring, and security layers</w:t>
      </w:r>
      <w:r w:rsidRPr="00FF2257">
        <w:rPr>
          <w:rFonts w:ascii="Lato" w:hAnsi="Lato"/>
          <w:sz w:val="24"/>
          <w:szCs w:val="24"/>
        </w:rPr>
        <w:t>.</w:t>
      </w:r>
    </w:p>
    <w:p w14:paraId="149AF373" w14:textId="05A6F608" w:rsidR="00FF2257" w:rsidRPr="00FF2257" w:rsidRDefault="00F51329" w:rsidP="00FF2257">
      <w:r w:rsidRPr="00F51329">
        <w:rPr>
          <w:noProof/>
        </w:rPr>
        <w:drawing>
          <wp:inline distT="0" distB="0" distL="0" distR="0" wp14:anchorId="3C95A172" wp14:editId="3803A83E">
            <wp:extent cx="6436995" cy="3561080"/>
            <wp:effectExtent l="0" t="0" r="1905" b="1270"/>
            <wp:docPr id="228710525" name="Picture 1" descr="A diagram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710525" name="Picture 1" descr="A diagram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6382" cy="358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067FE" w14:textId="7E4F4449" w:rsidR="00A32695" w:rsidRDefault="00A32695" w:rsidP="00A32695">
      <w:pPr>
        <w:pStyle w:val="Heading2"/>
      </w:pPr>
      <w:r>
        <w:lastRenderedPageBreak/>
        <w:t>Flow Description</w:t>
      </w:r>
    </w:p>
    <w:p w14:paraId="6DDF9F78" w14:textId="77777777" w:rsidR="00A32695" w:rsidRDefault="00A32695" w:rsidP="00A32695"/>
    <w:p w14:paraId="0260A21E" w14:textId="4C042897" w:rsidR="00A014AE" w:rsidRPr="00A014AE" w:rsidRDefault="00A014AE" w:rsidP="00A014AE">
      <w:pPr>
        <w:rPr>
          <w:rFonts w:ascii="Lato" w:hAnsi="Lato"/>
          <w:sz w:val="24"/>
          <w:szCs w:val="24"/>
        </w:rPr>
      </w:pPr>
      <w:r w:rsidRPr="00A014AE">
        <w:rPr>
          <w:rFonts w:ascii="Lato" w:hAnsi="Lato"/>
          <w:sz w:val="24"/>
          <w:szCs w:val="24"/>
        </w:rPr>
        <w:t>This architecture supports the migration of an automated e-commerce system from on-premises infrastructure to AWS. The system is designed for scalability, high availability, and operational automation.</w:t>
      </w:r>
    </w:p>
    <w:p w14:paraId="50381930" w14:textId="77777777" w:rsidR="00A014AE" w:rsidRPr="00A014AE" w:rsidRDefault="00A014AE" w:rsidP="00A014AE">
      <w:pPr>
        <w:rPr>
          <w:rFonts w:ascii="Lato" w:hAnsi="Lato"/>
          <w:b/>
          <w:bCs/>
          <w:sz w:val="24"/>
          <w:szCs w:val="24"/>
        </w:rPr>
      </w:pPr>
      <w:r w:rsidRPr="00A014AE">
        <w:rPr>
          <w:rFonts w:ascii="Lato" w:hAnsi="Lato"/>
          <w:b/>
          <w:bCs/>
          <w:sz w:val="24"/>
          <w:szCs w:val="24"/>
        </w:rPr>
        <w:t>Traffic Flow:</w:t>
      </w:r>
    </w:p>
    <w:p w14:paraId="77A1F68D" w14:textId="177E00AB" w:rsidR="00A014AE" w:rsidRPr="00A014AE" w:rsidRDefault="00A014AE" w:rsidP="00A014AE">
      <w:pPr>
        <w:rPr>
          <w:rFonts w:ascii="Lato" w:hAnsi="Lato"/>
          <w:sz w:val="24"/>
          <w:szCs w:val="24"/>
        </w:rPr>
      </w:pPr>
      <w:r w:rsidRPr="00A014AE">
        <w:rPr>
          <w:rFonts w:ascii="Lato" w:hAnsi="Lato"/>
          <w:sz w:val="24"/>
          <w:szCs w:val="24"/>
        </w:rPr>
        <w:t xml:space="preserve">External users access the system via an AWS Application Load Balancer (ALB) located in the public subnet. The ALB distributes traffic to EC2-based Application Servers running in Auto Scaling Groups within private subnets across two Availability Zones. These servers handle front-end logic, business workflows, and interact with Amazon RDS and </w:t>
      </w:r>
      <w:proofErr w:type="spellStart"/>
      <w:r w:rsidRPr="00A014AE">
        <w:rPr>
          <w:rFonts w:ascii="Lato" w:hAnsi="Lato"/>
          <w:sz w:val="24"/>
          <w:szCs w:val="24"/>
        </w:rPr>
        <w:t>ElastiCache</w:t>
      </w:r>
      <w:proofErr w:type="spellEnd"/>
      <w:r w:rsidRPr="00A014AE">
        <w:rPr>
          <w:rFonts w:ascii="Lato" w:hAnsi="Lato"/>
          <w:sz w:val="24"/>
          <w:szCs w:val="24"/>
        </w:rPr>
        <w:t xml:space="preserve"> for data and caching operations.</w:t>
      </w:r>
    </w:p>
    <w:p w14:paraId="1B7C8473" w14:textId="77777777" w:rsidR="00A014AE" w:rsidRPr="00A014AE" w:rsidRDefault="00A014AE" w:rsidP="00A014AE">
      <w:pPr>
        <w:rPr>
          <w:rFonts w:ascii="Lato" w:hAnsi="Lato"/>
          <w:b/>
          <w:bCs/>
          <w:sz w:val="24"/>
          <w:szCs w:val="24"/>
        </w:rPr>
      </w:pPr>
      <w:r w:rsidRPr="00A014AE">
        <w:rPr>
          <w:rFonts w:ascii="Lato" w:hAnsi="Lato"/>
          <w:b/>
          <w:bCs/>
          <w:sz w:val="24"/>
          <w:szCs w:val="24"/>
        </w:rPr>
        <w:t>Automation Layer:</w:t>
      </w:r>
    </w:p>
    <w:p w14:paraId="646E88DF" w14:textId="3651BED1" w:rsidR="00A014AE" w:rsidRPr="00A014AE" w:rsidRDefault="00A014AE" w:rsidP="00A014AE">
      <w:pPr>
        <w:rPr>
          <w:rFonts w:ascii="Lato" w:hAnsi="Lato"/>
          <w:sz w:val="24"/>
          <w:szCs w:val="24"/>
        </w:rPr>
      </w:pPr>
      <w:r w:rsidRPr="00A014AE">
        <w:rPr>
          <w:rFonts w:ascii="Lato" w:hAnsi="Lato"/>
          <w:sz w:val="24"/>
          <w:szCs w:val="24"/>
        </w:rPr>
        <w:t xml:space="preserve">Automation Control Servers, deployed on separate EC2 instances in their own Auto Scaling Groups, manage </w:t>
      </w:r>
      <w:r w:rsidR="00A52023">
        <w:rPr>
          <w:rFonts w:ascii="Lato" w:hAnsi="Lato"/>
          <w:sz w:val="24"/>
          <w:szCs w:val="24"/>
        </w:rPr>
        <w:t>the storage</w:t>
      </w:r>
      <w:r w:rsidRPr="00A014AE">
        <w:rPr>
          <w:rFonts w:ascii="Lato" w:hAnsi="Lato"/>
          <w:sz w:val="24"/>
          <w:szCs w:val="24"/>
        </w:rPr>
        <w:t xml:space="preserve"> control logic. These are also placed in private subnets for enhanced security and are optimised for internal task coordination rather than user-facing workloads.</w:t>
      </w:r>
    </w:p>
    <w:p w14:paraId="7F85B218" w14:textId="77777777" w:rsidR="00A014AE" w:rsidRPr="00A014AE" w:rsidRDefault="00A014AE" w:rsidP="00A014AE">
      <w:pPr>
        <w:rPr>
          <w:rFonts w:ascii="Lato" w:hAnsi="Lato"/>
          <w:b/>
          <w:bCs/>
          <w:sz w:val="24"/>
          <w:szCs w:val="24"/>
        </w:rPr>
      </w:pPr>
      <w:r w:rsidRPr="00A014AE">
        <w:rPr>
          <w:rFonts w:ascii="Lato" w:hAnsi="Lato"/>
          <w:b/>
          <w:bCs/>
          <w:sz w:val="24"/>
          <w:szCs w:val="24"/>
        </w:rPr>
        <w:t>Monitoring &amp; Security:</w:t>
      </w:r>
    </w:p>
    <w:p w14:paraId="064D2A63" w14:textId="270713CC" w:rsidR="00A014AE" w:rsidRPr="00A014AE" w:rsidRDefault="00A014AE" w:rsidP="00A014AE">
      <w:pPr>
        <w:rPr>
          <w:rFonts w:ascii="Lato" w:hAnsi="Lato"/>
          <w:sz w:val="24"/>
          <w:szCs w:val="24"/>
        </w:rPr>
      </w:pPr>
      <w:r w:rsidRPr="00A014AE">
        <w:rPr>
          <w:rFonts w:ascii="Lato" w:hAnsi="Lato"/>
          <w:sz w:val="24"/>
          <w:szCs w:val="24"/>
        </w:rPr>
        <w:t xml:space="preserve">AWS CloudWatch and Systems Manager oversee monitoring, patching, and health checks. AWS Config tracks configuration changes to ensure compliance. </w:t>
      </w:r>
      <w:proofErr w:type="spellStart"/>
      <w:r w:rsidRPr="00A014AE">
        <w:rPr>
          <w:rFonts w:ascii="Lato" w:hAnsi="Lato"/>
          <w:sz w:val="24"/>
          <w:szCs w:val="24"/>
        </w:rPr>
        <w:t>GuardDuty</w:t>
      </w:r>
      <w:proofErr w:type="spellEnd"/>
      <w:r w:rsidRPr="00A014AE">
        <w:rPr>
          <w:rFonts w:ascii="Lato" w:hAnsi="Lato"/>
          <w:sz w:val="24"/>
          <w:szCs w:val="24"/>
        </w:rPr>
        <w:t xml:space="preserve"> and Security Hub continuously monitor for threats and anomalies. IAM, KMS, WAF, Security Groups, and NACLs enforce layered security</w:t>
      </w:r>
      <w:r w:rsidR="00A52023">
        <w:rPr>
          <w:rFonts w:ascii="Lato" w:hAnsi="Lato"/>
          <w:sz w:val="24"/>
          <w:szCs w:val="24"/>
        </w:rPr>
        <w:t>.</w:t>
      </w:r>
    </w:p>
    <w:p w14:paraId="595FDA0D" w14:textId="77777777" w:rsidR="00A014AE" w:rsidRPr="00A014AE" w:rsidRDefault="00A014AE" w:rsidP="00A014AE">
      <w:pPr>
        <w:rPr>
          <w:rFonts w:ascii="Lato" w:hAnsi="Lato"/>
          <w:b/>
          <w:bCs/>
          <w:sz w:val="24"/>
          <w:szCs w:val="24"/>
        </w:rPr>
      </w:pPr>
      <w:r w:rsidRPr="00A014AE">
        <w:rPr>
          <w:rFonts w:ascii="Lato" w:hAnsi="Lato"/>
          <w:b/>
          <w:bCs/>
          <w:sz w:val="24"/>
          <w:szCs w:val="24"/>
        </w:rPr>
        <w:t>Backup &amp; Recovery:</w:t>
      </w:r>
    </w:p>
    <w:p w14:paraId="392F5E47" w14:textId="4FBD10E2" w:rsidR="00A014AE" w:rsidRPr="00A014AE" w:rsidRDefault="00A014AE" w:rsidP="00A014AE">
      <w:pPr>
        <w:rPr>
          <w:rFonts w:ascii="Lato" w:hAnsi="Lato"/>
          <w:sz w:val="24"/>
          <w:szCs w:val="24"/>
        </w:rPr>
      </w:pPr>
      <w:r w:rsidRPr="00A014AE">
        <w:rPr>
          <w:rFonts w:ascii="Lato" w:hAnsi="Lato"/>
          <w:sz w:val="24"/>
          <w:szCs w:val="24"/>
        </w:rPr>
        <w:t>AWS Backup handles scheduled backups of EC2 and RDS data. Backups are archived to Amazon S3 Glacier for long-term storage.</w:t>
      </w:r>
    </w:p>
    <w:p w14:paraId="69409458" w14:textId="77777777" w:rsidR="00A014AE" w:rsidRPr="00A014AE" w:rsidRDefault="00A014AE" w:rsidP="00A014AE">
      <w:pPr>
        <w:rPr>
          <w:rFonts w:ascii="Lato" w:hAnsi="Lato"/>
          <w:b/>
          <w:bCs/>
          <w:sz w:val="24"/>
          <w:szCs w:val="24"/>
        </w:rPr>
      </w:pPr>
      <w:r w:rsidRPr="00A014AE">
        <w:rPr>
          <w:rFonts w:ascii="Lato" w:hAnsi="Lato"/>
          <w:b/>
          <w:bCs/>
          <w:sz w:val="24"/>
          <w:szCs w:val="24"/>
        </w:rPr>
        <w:t>Migration &amp; Integration:</w:t>
      </w:r>
    </w:p>
    <w:p w14:paraId="5C9E58AE" w14:textId="2239317B" w:rsidR="00A014AE" w:rsidRPr="00A014AE" w:rsidRDefault="00A014AE" w:rsidP="00A014AE">
      <w:pPr>
        <w:rPr>
          <w:rFonts w:ascii="Lato" w:hAnsi="Lato"/>
          <w:sz w:val="24"/>
          <w:szCs w:val="24"/>
        </w:rPr>
      </w:pPr>
      <w:r w:rsidRPr="00A014AE">
        <w:rPr>
          <w:rFonts w:ascii="Lato" w:hAnsi="Lato"/>
          <w:sz w:val="24"/>
          <w:szCs w:val="24"/>
        </w:rPr>
        <w:t>Database migration is handled by AWS DMS, which transfers data from the legacy on-prem</w:t>
      </w:r>
      <w:r w:rsidR="00A52023">
        <w:rPr>
          <w:rFonts w:ascii="Lato" w:hAnsi="Lato"/>
          <w:sz w:val="24"/>
          <w:szCs w:val="24"/>
        </w:rPr>
        <w:t>ises</w:t>
      </w:r>
      <w:r w:rsidRPr="00A014AE">
        <w:rPr>
          <w:rFonts w:ascii="Lato" w:hAnsi="Lato"/>
          <w:sz w:val="24"/>
          <w:szCs w:val="24"/>
        </w:rPr>
        <w:t xml:space="preserve"> database to Amazon RDS with minimal downtime. The architecture supports secure integration with the Customer's Host System through clearly defined VPC connectivity.</w:t>
      </w:r>
    </w:p>
    <w:p w14:paraId="18AD398B" w14:textId="77777777" w:rsidR="00A32695" w:rsidRPr="00A014AE" w:rsidRDefault="00A32695" w:rsidP="00A32695">
      <w:pPr>
        <w:rPr>
          <w:rFonts w:ascii="Lato" w:hAnsi="Lato"/>
          <w:sz w:val="24"/>
          <w:szCs w:val="24"/>
        </w:rPr>
      </w:pPr>
    </w:p>
    <w:p w14:paraId="1640D5BD" w14:textId="77777777" w:rsidR="00FE6C14" w:rsidRPr="00A014AE" w:rsidRDefault="00FE6C14" w:rsidP="0015128E">
      <w:pPr>
        <w:spacing w:after="160" w:line="278" w:lineRule="auto"/>
        <w:rPr>
          <w:rFonts w:ascii="Lato" w:hAnsi="Lato"/>
          <w:b/>
          <w:bCs/>
          <w:sz w:val="24"/>
          <w:szCs w:val="24"/>
        </w:rPr>
      </w:pPr>
    </w:p>
    <w:p w14:paraId="62DC93E6" w14:textId="77777777" w:rsidR="00FE6C14" w:rsidRPr="00A014AE" w:rsidRDefault="00FE6C14" w:rsidP="0015128E">
      <w:pPr>
        <w:spacing w:after="160" w:line="278" w:lineRule="auto"/>
        <w:rPr>
          <w:rFonts w:ascii="Lato" w:hAnsi="Lato"/>
          <w:b/>
          <w:bCs/>
          <w:sz w:val="24"/>
          <w:szCs w:val="24"/>
        </w:rPr>
      </w:pPr>
    </w:p>
    <w:p w14:paraId="03688C56" w14:textId="77777777" w:rsidR="0045699A" w:rsidRPr="00A014AE" w:rsidRDefault="0045699A" w:rsidP="0015128E">
      <w:pPr>
        <w:spacing w:after="160" w:line="278" w:lineRule="auto"/>
        <w:rPr>
          <w:rFonts w:ascii="Lato" w:hAnsi="Lato"/>
          <w:b/>
          <w:bCs/>
          <w:sz w:val="24"/>
          <w:szCs w:val="24"/>
        </w:rPr>
      </w:pPr>
    </w:p>
    <w:p w14:paraId="121DF804" w14:textId="77777777" w:rsidR="0045699A" w:rsidRPr="00A014AE" w:rsidRDefault="0045699A" w:rsidP="0015128E">
      <w:pPr>
        <w:spacing w:after="160" w:line="278" w:lineRule="auto"/>
        <w:rPr>
          <w:rFonts w:ascii="Lato" w:hAnsi="Lato"/>
          <w:b/>
          <w:bCs/>
          <w:sz w:val="24"/>
          <w:szCs w:val="24"/>
        </w:rPr>
      </w:pPr>
    </w:p>
    <w:p w14:paraId="7643E4D1" w14:textId="26C16011" w:rsidR="0015128E" w:rsidRPr="0015128E" w:rsidRDefault="0015128E" w:rsidP="00FE6C14">
      <w:pPr>
        <w:pStyle w:val="Heading1"/>
      </w:pPr>
      <w:bookmarkStart w:id="8" w:name="_Toc192885397"/>
      <w:r w:rsidRPr="0015128E">
        <w:lastRenderedPageBreak/>
        <w:t>Technical Implementation</w:t>
      </w:r>
      <w:bookmarkEnd w:id="8"/>
    </w:p>
    <w:p w14:paraId="16562CD7" w14:textId="77777777" w:rsidR="00FE6C14" w:rsidRDefault="00FE6C14" w:rsidP="0015128E">
      <w:pPr>
        <w:spacing w:after="160" w:line="278" w:lineRule="auto"/>
        <w:rPr>
          <w:b/>
          <w:bCs/>
        </w:rPr>
      </w:pPr>
    </w:p>
    <w:p w14:paraId="25AE1246" w14:textId="267FF7E7" w:rsidR="0015128E" w:rsidRPr="0015128E" w:rsidRDefault="0015128E" w:rsidP="00FE6C14">
      <w:pPr>
        <w:pStyle w:val="Heading2"/>
      </w:pPr>
      <w:bookmarkStart w:id="9" w:name="_Toc192885398"/>
      <w:r w:rsidRPr="0015128E">
        <w:t>Migration Approach</w:t>
      </w:r>
      <w:bookmarkEnd w:id="9"/>
    </w:p>
    <w:p w14:paraId="3E600F15" w14:textId="77777777" w:rsidR="00FE6C14" w:rsidRDefault="00FE6C14" w:rsidP="0015128E">
      <w:pPr>
        <w:spacing w:after="160" w:line="278" w:lineRule="auto"/>
      </w:pPr>
    </w:p>
    <w:p w14:paraId="21FFD415" w14:textId="66CE25AD" w:rsidR="0015128E" w:rsidRPr="0015128E" w:rsidRDefault="0015128E" w:rsidP="0015128E">
      <w:p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 xml:space="preserve">The migration will be performed in stages using a </w:t>
      </w:r>
      <w:r w:rsidRPr="0015128E">
        <w:rPr>
          <w:rFonts w:ascii="Lato" w:hAnsi="Lato"/>
          <w:b/>
          <w:bCs/>
          <w:sz w:val="24"/>
          <w:szCs w:val="24"/>
        </w:rPr>
        <w:t>lift-and-shift strategy</w:t>
      </w:r>
      <w:r w:rsidRPr="0015128E">
        <w:rPr>
          <w:rFonts w:ascii="Lato" w:hAnsi="Lato"/>
          <w:sz w:val="24"/>
          <w:szCs w:val="24"/>
        </w:rPr>
        <w:t xml:space="preserve"> followed by </w:t>
      </w:r>
      <w:r w:rsidRPr="0015128E">
        <w:rPr>
          <w:rFonts w:ascii="Lato" w:hAnsi="Lato"/>
          <w:b/>
          <w:bCs/>
          <w:sz w:val="24"/>
          <w:szCs w:val="24"/>
        </w:rPr>
        <w:t>optimi</w:t>
      </w:r>
      <w:r w:rsidR="00FE6C14" w:rsidRPr="001F38FB">
        <w:rPr>
          <w:rFonts w:ascii="Lato" w:hAnsi="Lato"/>
          <w:b/>
          <w:bCs/>
          <w:sz w:val="24"/>
          <w:szCs w:val="24"/>
        </w:rPr>
        <w:t>s</w:t>
      </w:r>
      <w:r w:rsidRPr="0015128E">
        <w:rPr>
          <w:rFonts w:ascii="Lato" w:hAnsi="Lato"/>
          <w:b/>
          <w:bCs/>
          <w:sz w:val="24"/>
          <w:szCs w:val="24"/>
        </w:rPr>
        <w:t>ation and refactoring</w:t>
      </w:r>
      <w:r w:rsidRPr="0015128E">
        <w:rPr>
          <w:rFonts w:ascii="Lato" w:hAnsi="Lato"/>
          <w:sz w:val="24"/>
          <w:szCs w:val="24"/>
        </w:rPr>
        <w:t>.</w:t>
      </w:r>
    </w:p>
    <w:p w14:paraId="6E77FC7F" w14:textId="77777777" w:rsidR="0015128E" w:rsidRPr="0015128E" w:rsidRDefault="0015128E" w:rsidP="0015128E">
      <w:pPr>
        <w:spacing w:after="160" w:line="278" w:lineRule="auto"/>
        <w:rPr>
          <w:rFonts w:ascii="Lato" w:hAnsi="Lato"/>
          <w:b/>
          <w:bCs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Phase 1: Assessment and Planning</w:t>
      </w:r>
    </w:p>
    <w:p w14:paraId="0C1E904C" w14:textId="77777777" w:rsidR="0015128E" w:rsidRPr="0015128E" w:rsidRDefault="0015128E" w:rsidP="0015128E">
      <w:pPr>
        <w:numPr>
          <w:ilvl w:val="0"/>
          <w:numId w:val="22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>Evaluate current on-premises workloads and dependencies.</w:t>
      </w:r>
    </w:p>
    <w:p w14:paraId="0B926657" w14:textId="77777777" w:rsidR="0015128E" w:rsidRPr="0015128E" w:rsidRDefault="0015128E" w:rsidP="0015128E">
      <w:pPr>
        <w:numPr>
          <w:ilvl w:val="0"/>
          <w:numId w:val="22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>Define security and compliance requirements.</w:t>
      </w:r>
    </w:p>
    <w:p w14:paraId="0A6CC9F6" w14:textId="77777777" w:rsidR="0015128E" w:rsidRPr="0015128E" w:rsidRDefault="0015128E" w:rsidP="0015128E">
      <w:pPr>
        <w:numPr>
          <w:ilvl w:val="0"/>
          <w:numId w:val="22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>Plan network and access control configurations.</w:t>
      </w:r>
    </w:p>
    <w:p w14:paraId="0A8C983F" w14:textId="77777777" w:rsidR="0015128E" w:rsidRPr="0015128E" w:rsidRDefault="0015128E" w:rsidP="0015128E">
      <w:pPr>
        <w:spacing w:after="160" w:line="278" w:lineRule="auto"/>
        <w:rPr>
          <w:rFonts w:ascii="Lato" w:hAnsi="Lato"/>
          <w:b/>
          <w:bCs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Phase 2: Infrastructure Setup on AWS</w:t>
      </w:r>
    </w:p>
    <w:p w14:paraId="63A5ED23" w14:textId="66AD6E50" w:rsidR="00C16D57" w:rsidRPr="00094EE7" w:rsidRDefault="001F38FB" w:rsidP="00094EE7">
      <w:pPr>
        <w:pStyle w:val="NormalWeb"/>
        <w:numPr>
          <w:ilvl w:val="0"/>
          <w:numId w:val="27"/>
        </w:numPr>
        <w:spacing w:line="360" w:lineRule="auto"/>
        <w:rPr>
          <w:rFonts w:ascii="Lato" w:hAnsi="Lato"/>
          <w:b/>
          <w:bCs/>
        </w:rPr>
      </w:pPr>
      <w:r w:rsidRPr="001F38FB">
        <w:rPr>
          <w:rStyle w:val="Strong"/>
          <w:rFonts w:ascii="Lato" w:eastAsiaTheme="majorEastAsia" w:hAnsi="Lato"/>
          <w:b w:val="0"/>
          <w:bCs w:val="0"/>
        </w:rPr>
        <w:t>Define Terraform configurations</w:t>
      </w:r>
      <w:r w:rsidRPr="001F38FB">
        <w:rPr>
          <w:rFonts w:ascii="Lato" w:hAnsi="Lato"/>
          <w:b/>
          <w:bCs/>
        </w:rPr>
        <w:t xml:space="preserve"> </w:t>
      </w:r>
      <w:r w:rsidRPr="001F38FB">
        <w:rPr>
          <w:rFonts w:ascii="Lato" w:hAnsi="Lato"/>
        </w:rPr>
        <w:t>for AWS resources, including</w:t>
      </w:r>
      <w:r w:rsidRPr="001F38FB">
        <w:rPr>
          <w:rFonts w:ascii="Lato" w:hAnsi="Lato"/>
          <w:b/>
          <w:bCs/>
        </w:rPr>
        <w:t xml:space="preserve"> </w:t>
      </w:r>
      <w:r w:rsidRPr="001F38FB">
        <w:rPr>
          <w:rStyle w:val="Strong"/>
          <w:rFonts w:ascii="Lato" w:eastAsiaTheme="majorEastAsia" w:hAnsi="Lato"/>
          <w:b w:val="0"/>
          <w:bCs w:val="0"/>
        </w:rPr>
        <w:t>VPC, subnets, security groups, and EC2 instances</w:t>
      </w:r>
      <w:r w:rsidRPr="001F38FB">
        <w:rPr>
          <w:rFonts w:ascii="Lato" w:hAnsi="Lato"/>
          <w:b/>
          <w:bCs/>
        </w:rPr>
        <w:t>.</w:t>
      </w:r>
    </w:p>
    <w:p w14:paraId="62C282BB" w14:textId="3F1F5BAC" w:rsidR="00C16D57" w:rsidRPr="00C16D57" w:rsidRDefault="001F38FB" w:rsidP="00186C0A">
      <w:pPr>
        <w:pStyle w:val="NormalWeb"/>
        <w:numPr>
          <w:ilvl w:val="0"/>
          <w:numId w:val="27"/>
        </w:numPr>
        <w:spacing w:line="360" w:lineRule="auto"/>
        <w:rPr>
          <w:rFonts w:ascii="Lato" w:hAnsi="Lato"/>
        </w:rPr>
      </w:pPr>
      <w:r w:rsidRPr="001F38FB">
        <w:rPr>
          <w:rStyle w:val="Strong"/>
          <w:rFonts w:ascii="Lato" w:eastAsiaTheme="majorEastAsia" w:hAnsi="Lato"/>
          <w:b w:val="0"/>
          <w:bCs w:val="0"/>
        </w:rPr>
        <w:t>Deploy Amazon EC2 instances</w:t>
      </w:r>
      <w:r w:rsidRPr="001F38FB">
        <w:rPr>
          <w:rFonts w:ascii="Lato" w:hAnsi="Lato"/>
          <w:b/>
          <w:bCs/>
        </w:rPr>
        <w:t xml:space="preserve"> </w:t>
      </w:r>
      <w:r w:rsidRPr="001F38FB">
        <w:rPr>
          <w:rFonts w:ascii="Lato" w:hAnsi="Lato"/>
        </w:rPr>
        <w:t xml:space="preserve">for application and </w:t>
      </w:r>
      <w:r w:rsidR="00D17AF2">
        <w:rPr>
          <w:rFonts w:ascii="Lato" w:hAnsi="Lato"/>
        </w:rPr>
        <w:t>automation</w:t>
      </w:r>
      <w:r w:rsidRPr="001F38FB">
        <w:rPr>
          <w:rFonts w:ascii="Lato" w:hAnsi="Lato"/>
        </w:rPr>
        <w:t xml:space="preserve"> control servers using Terraform.</w:t>
      </w:r>
    </w:p>
    <w:p w14:paraId="3F283F52" w14:textId="77777777" w:rsidR="001F38FB" w:rsidRPr="001F38FB" w:rsidRDefault="001F38FB" w:rsidP="00186C0A">
      <w:pPr>
        <w:pStyle w:val="NormalWeb"/>
        <w:numPr>
          <w:ilvl w:val="0"/>
          <w:numId w:val="27"/>
        </w:numPr>
        <w:spacing w:line="360" w:lineRule="auto"/>
        <w:rPr>
          <w:rFonts w:ascii="Lato" w:hAnsi="Lato"/>
        </w:rPr>
      </w:pPr>
      <w:r w:rsidRPr="001F38FB">
        <w:rPr>
          <w:rStyle w:val="Strong"/>
          <w:rFonts w:ascii="Lato" w:eastAsiaTheme="majorEastAsia" w:hAnsi="Lato"/>
          <w:b w:val="0"/>
          <w:bCs w:val="0"/>
        </w:rPr>
        <w:t>Provision Amazon RDS with Multi-AZ deployment</w:t>
      </w:r>
      <w:r w:rsidRPr="001F38FB">
        <w:rPr>
          <w:rFonts w:ascii="Lato" w:hAnsi="Lato"/>
          <w:b/>
          <w:bCs/>
        </w:rPr>
        <w:t xml:space="preserve"> </w:t>
      </w:r>
      <w:r w:rsidRPr="001F38FB">
        <w:rPr>
          <w:rFonts w:ascii="Lato" w:hAnsi="Lato"/>
        </w:rPr>
        <w:t>via Terraform.</w:t>
      </w:r>
    </w:p>
    <w:p w14:paraId="06120476" w14:textId="56EB5D6A" w:rsidR="001F38FB" w:rsidRPr="001F38FB" w:rsidRDefault="001F38FB" w:rsidP="00186C0A">
      <w:pPr>
        <w:pStyle w:val="NormalWeb"/>
        <w:numPr>
          <w:ilvl w:val="0"/>
          <w:numId w:val="27"/>
        </w:numPr>
        <w:spacing w:line="360" w:lineRule="auto"/>
        <w:rPr>
          <w:rFonts w:ascii="Lato" w:hAnsi="Lato"/>
        </w:rPr>
      </w:pPr>
      <w:r w:rsidRPr="001F38FB">
        <w:rPr>
          <w:rStyle w:val="Strong"/>
          <w:rFonts w:ascii="Lato" w:eastAsiaTheme="majorEastAsia" w:hAnsi="Lato"/>
          <w:b w:val="0"/>
          <w:bCs w:val="0"/>
        </w:rPr>
        <w:t xml:space="preserve">Set up Amazon </w:t>
      </w:r>
      <w:proofErr w:type="spellStart"/>
      <w:r w:rsidRPr="001F38FB">
        <w:rPr>
          <w:rStyle w:val="Strong"/>
          <w:rFonts w:ascii="Lato" w:eastAsiaTheme="majorEastAsia" w:hAnsi="Lato"/>
          <w:b w:val="0"/>
          <w:bCs w:val="0"/>
        </w:rPr>
        <w:t>ElastiCache</w:t>
      </w:r>
      <w:proofErr w:type="spellEnd"/>
      <w:r w:rsidRPr="001F38FB">
        <w:rPr>
          <w:rFonts w:ascii="Lato" w:hAnsi="Lato"/>
          <w:b/>
          <w:bCs/>
        </w:rPr>
        <w:t xml:space="preserve"> </w:t>
      </w:r>
      <w:r w:rsidRPr="001F38FB">
        <w:rPr>
          <w:rFonts w:ascii="Lato" w:hAnsi="Lato"/>
        </w:rPr>
        <w:t>for database performance optimisation.</w:t>
      </w:r>
    </w:p>
    <w:p w14:paraId="7C41C3E8" w14:textId="77777777" w:rsidR="001F38FB" w:rsidRPr="001F38FB" w:rsidRDefault="001F38FB" w:rsidP="00186C0A">
      <w:pPr>
        <w:pStyle w:val="NormalWeb"/>
        <w:numPr>
          <w:ilvl w:val="0"/>
          <w:numId w:val="27"/>
        </w:numPr>
        <w:spacing w:line="360" w:lineRule="auto"/>
        <w:rPr>
          <w:rFonts w:ascii="Lato" w:hAnsi="Lato"/>
        </w:rPr>
      </w:pPr>
      <w:r w:rsidRPr="001F38FB">
        <w:rPr>
          <w:rStyle w:val="Strong"/>
          <w:rFonts w:ascii="Lato" w:eastAsiaTheme="majorEastAsia" w:hAnsi="Lato"/>
          <w:b w:val="0"/>
          <w:bCs w:val="0"/>
        </w:rPr>
        <w:t>Implement IAM roles, policies, and security best practices</w:t>
      </w:r>
      <w:r w:rsidRPr="001F38FB">
        <w:rPr>
          <w:rFonts w:ascii="Lato" w:hAnsi="Lato"/>
          <w:b/>
          <w:bCs/>
        </w:rPr>
        <w:t xml:space="preserve"> </w:t>
      </w:r>
      <w:r w:rsidRPr="001F38FB">
        <w:rPr>
          <w:rFonts w:ascii="Lato" w:hAnsi="Lato"/>
        </w:rPr>
        <w:t>as code.</w:t>
      </w:r>
    </w:p>
    <w:p w14:paraId="02059F75" w14:textId="77777777" w:rsidR="001F38FB" w:rsidRPr="001F38FB" w:rsidRDefault="001F38FB" w:rsidP="00186C0A">
      <w:pPr>
        <w:pStyle w:val="NormalWeb"/>
        <w:numPr>
          <w:ilvl w:val="0"/>
          <w:numId w:val="27"/>
        </w:numPr>
        <w:spacing w:line="360" w:lineRule="auto"/>
        <w:rPr>
          <w:rFonts w:ascii="Lato" w:hAnsi="Lato"/>
        </w:rPr>
      </w:pPr>
      <w:r w:rsidRPr="001F38FB">
        <w:rPr>
          <w:rStyle w:val="Strong"/>
          <w:rFonts w:ascii="Lato" w:eastAsiaTheme="majorEastAsia" w:hAnsi="Lato"/>
          <w:b w:val="0"/>
          <w:bCs w:val="0"/>
        </w:rPr>
        <w:t xml:space="preserve">Enable AWS CloudWatch, Systems Manager, and </w:t>
      </w:r>
      <w:proofErr w:type="spellStart"/>
      <w:r w:rsidRPr="001F38FB">
        <w:rPr>
          <w:rStyle w:val="Strong"/>
          <w:rFonts w:ascii="Lato" w:eastAsiaTheme="majorEastAsia" w:hAnsi="Lato"/>
          <w:b w:val="0"/>
          <w:bCs w:val="0"/>
        </w:rPr>
        <w:t>GuardDuty</w:t>
      </w:r>
      <w:proofErr w:type="spellEnd"/>
      <w:r w:rsidRPr="001F38FB">
        <w:rPr>
          <w:rFonts w:ascii="Lato" w:hAnsi="Lato"/>
        </w:rPr>
        <w:t xml:space="preserve"> for monitoring and automation.</w:t>
      </w:r>
    </w:p>
    <w:p w14:paraId="2CC30EDE" w14:textId="77777777" w:rsidR="001F38FB" w:rsidRPr="001F38FB" w:rsidRDefault="001F38FB" w:rsidP="00186C0A">
      <w:pPr>
        <w:pStyle w:val="NormalWeb"/>
        <w:numPr>
          <w:ilvl w:val="0"/>
          <w:numId w:val="27"/>
        </w:numPr>
        <w:spacing w:line="360" w:lineRule="auto"/>
        <w:rPr>
          <w:rFonts w:ascii="Lato" w:hAnsi="Lato"/>
        </w:rPr>
      </w:pPr>
      <w:r w:rsidRPr="001F38FB">
        <w:rPr>
          <w:rStyle w:val="Strong"/>
          <w:rFonts w:ascii="Lato" w:eastAsiaTheme="majorEastAsia" w:hAnsi="Lato"/>
          <w:b w:val="0"/>
          <w:bCs w:val="0"/>
        </w:rPr>
        <w:t>Use Terraform state management and version control</w:t>
      </w:r>
      <w:r w:rsidRPr="001F38FB">
        <w:rPr>
          <w:rFonts w:ascii="Lato" w:hAnsi="Lato"/>
        </w:rPr>
        <w:t xml:space="preserve"> for deployment consistency.</w:t>
      </w:r>
    </w:p>
    <w:p w14:paraId="1D25AAFB" w14:textId="77777777" w:rsidR="0015128E" w:rsidRPr="0015128E" w:rsidRDefault="0015128E" w:rsidP="0015128E">
      <w:pPr>
        <w:spacing w:after="160" w:line="278" w:lineRule="auto"/>
        <w:rPr>
          <w:rFonts w:ascii="Lato" w:hAnsi="Lato"/>
          <w:b/>
          <w:bCs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Phase 3: Data and Application Migration</w:t>
      </w:r>
    </w:p>
    <w:p w14:paraId="491D2F48" w14:textId="77777777" w:rsidR="0015128E" w:rsidRPr="0015128E" w:rsidRDefault="0015128E" w:rsidP="0015128E">
      <w:pPr>
        <w:numPr>
          <w:ilvl w:val="0"/>
          <w:numId w:val="24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>Migrate databases using AWS DMS (Database Migration Service).</w:t>
      </w:r>
    </w:p>
    <w:p w14:paraId="7FABBDA9" w14:textId="77777777" w:rsidR="0015128E" w:rsidRPr="0015128E" w:rsidRDefault="0015128E" w:rsidP="0015128E">
      <w:pPr>
        <w:numPr>
          <w:ilvl w:val="0"/>
          <w:numId w:val="24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>Deploy application workloads and test connectivity.</w:t>
      </w:r>
    </w:p>
    <w:p w14:paraId="7A97FACC" w14:textId="2453081D" w:rsidR="0015128E" w:rsidRPr="0015128E" w:rsidRDefault="0015128E" w:rsidP="0015128E">
      <w:pPr>
        <w:numPr>
          <w:ilvl w:val="0"/>
          <w:numId w:val="24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>Optimi</w:t>
      </w:r>
      <w:r w:rsidR="001F38FB" w:rsidRPr="001F38FB">
        <w:rPr>
          <w:rFonts w:ascii="Lato" w:hAnsi="Lato"/>
          <w:sz w:val="24"/>
          <w:szCs w:val="24"/>
        </w:rPr>
        <w:t>s</w:t>
      </w:r>
      <w:r w:rsidRPr="0015128E">
        <w:rPr>
          <w:rFonts w:ascii="Lato" w:hAnsi="Lato"/>
          <w:sz w:val="24"/>
          <w:szCs w:val="24"/>
        </w:rPr>
        <w:t>e network and application configurations.</w:t>
      </w:r>
    </w:p>
    <w:p w14:paraId="337D4E6F" w14:textId="1C833F21" w:rsidR="0015128E" w:rsidRPr="0015128E" w:rsidRDefault="0015128E" w:rsidP="0015128E">
      <w:pPr>
        <w:spacing w:after="160" w:line="278" w:lineRule="auto"/>
        <w:rPr>
          <w:rFonts w:ascii="Lato" w:hAnsi="Lato"/>
          <w:b/>
          <w:bCs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Phase 4: Testing &amp; Optimi</w:t>
      </w:r>
      <w:r w:rsidR="001F38FB">
        <w:rPr>
          <w:rFonts w:ascii="Lato" w:hAnsi="Lato"/>
          <w:b/>
          <w:bCs/>
          <w:sz w:val="24"/>
          <w:szCs w:val="24"/>
        </w:rPr>
        <w:t>s</w:t>
      </w:r>
      <w:r w:rsidRPr="0015128E">
        <w:rPr>
          <w:rFonts w:ascii="Lato" w:hAnsi="Lato"/>
          <w:b/>
          <w:bCs/>
          <w:sz w:val="24"/>
          <w:szCs w:val="24"/>
        </w:rPr>
        <w:t>ation</w:t>
      </w:r>
    </w:p>
    <w:p w14:paraId="6936C892" w14:textId="77777777" w:rsidR="0015128E" w:rsidRPr="0015128E" w:rsidRDefault="0015128E" w:rsidP="0015128E">
      <w:pPr>
        <w:numPr>
          <w:ilvl w:val="0"/>
          <w:numId w:val="25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>Conduct performance testing and fine-tune EC2 and RDS instances.</w:t>
      </w:r>
    </w:p>
    <w:p w14:paraId="75B9777B" w14:textId="77777777" w:rsidR="0015128E" w:rsidRPr="0015128E" w:rsidRDefault="0015128E" w:rsidP="0015128E">
      <w:pPr>
        <w:numPr>
          <w:ilvl w:val="0"/>
          <w:numId w:val="25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>Simulate failover scenarios to validate high availability.</w:t>
      </w:r>
    </w:p>
    <w:p w14:paraId="67299FD8" w14:textId="77777777" w:rsidR="0015128E" w:rsidRPr="0015128E" w:rsidRDefault="0015128E" w:rsidP="0015128E">
      <w:pPr>
        <w:numPr>
          <w:ilvl w:val="0"/>
          <w:numId w:val="25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lastRenderedPageBreak/>
        <w:t>Enable auto-scaling and adjust configurations as needed.</w:t>
      </w:r>
    </w:p>
    <w:p w14:paraId="42E60C8B" w14:textId="77777777" w:rsidR="0015128E" w:rsidRPr="0015128E" w:rsidRDefault="0015128E" w:rsidP="0015128E">
      <w:pPr>
        <w:spacing w:after="160" w:line="278" w:lineRule="auto"/>
        <w:rPr>
          <w:rFonts w:ascii="Lato" w:hAnsi="Lato"/>
          <w:b/>
          <w:bCs/>
          <w:sz w:val="24"/>
          <w:szCs w:val="24"/>
        </w:rPr>
      </w:pPr>
      <w:r w:rsidRPr="0015128E">
        <w:rPr>
          <w:rFonts w:ascii="Lato" w:hAnsi="Lato"/>
          <w:b/>
          <w:bCs/>
          <w:sz w:val="24"/>
          <w:szCs w:val="24"/>
        </w:rPr>
        <w:t>Phase 5: Go-Live &amp; Monitoring</w:t>
      </w:r>
    </w:p>
    <w:p w14:paraId="0E7BF9A1" w14:textId="77777777" w:rsidR="0015128E" w:rsidRPr="0015128E" w:rsidRDefault="0015128E" w:rsidP="0015128E">
      <w:pPr>
        <w:numPr>
          <w:ilvl w:val="0"/>
          <w:numId w:val="26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>Gradual traffic shift to AWS environment.</w:t>
      </w:r>
    </w:p>
    <w:p w14:paraId="452453C1" w14:textId="77777777" w:rsidR="0015128E" w:rsidRPr="0015128E" w:rsidRDefault="0015128E" w:rsidP="0015128E">
      <w:pPr>
        <w:numPr>
          <w:ilvl w:val="0"/>
          <w:numId w:val="26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>Enable full monitoring and alerting mechanisms.</w:t>
      </w:r>
    </w:p>
    <w:p w14:paraId="1DADEAC8" w14:textId="46223198" w:rsidR="0015128E" w:rsidRPr="0015128E" w:rsidRDefault="0015128E" w:rsidP="0015128E">
      <w:pPr>
        <w:numPr>
          <w:ilvl w:val="0"/>
          <w:numId w:val="26"/>
        </w:numPr>
        <w:spacing w:after="160" w:line="278" w:lineRule="auto"/>
        <w:rPr>
          <w:rFonts w:ascii="Lato" w:hAnsi="Lato"/>
          <w:sz w:val="24"/>
          <w:szCs w:val="24"/>
        </w:rPr>
      </w:pPr>
      <w:r w:rsidRPr="0015128E">
        <w:rPr>
          <w:rFonts w:ascii="Lato" w:hAnsi="Lato"/>
          <w:sz w:val="24"/>
          <w:szCs w:val="24"/>
        </w:rPr>
        <w:t>Conduct post-migration assessment and optimi</w:t>
      </w:r>
      <w:r w:rsidR="001F38FB" w:rsidRPr="001F38FB">
        <w:rPr>
          <w:rFonts w:ascii="Lato" w:hAnsi="Lato"/>
          <w:sz w:val="24"/>
          <w:szCs w:val="24"/>
        </w:rPr>
        <w:t>s</w:t>
      </w:r>
      <w:r w:rsidRPr="0015128E">
        <w:rPr>
          <w:rFonts w:ascii="Lato" w:hAnsi="Lato"/>
          <w:sz w:val="24"/>
          <w:szCs w:val="24"/>
        </w:rPr>
        <w:t>ation.</w:t>
      </w:r>
    </w:p>
    <w:p w14:paraId="53CC65AF" w14:textId="77777777" w:rsidR="001F38FB" w:rsidRDefault="001F38FB" w:rsidP="0015128E">
      <w:pPr>
        <w:spacing w:after="160" w:line="278" w:lineRule="auto"/>
        <w:rPr>
          <w:rFonts w:ascii="Lato" w:hAnsi="Lato"/>
          <w:sz w:val="24"/>
          <w:szCs w:val="24"/>
        </w:rPr>
      </w:pPr>
    </w:p>
    <w:p w14:paraId="1B65BDA0" w14:textId="3E977766" w:rsidR="0015128E" w:rsidRPr="0015128E" w:rsidRDefault="0015128E" w:rsidP="001F38FB">
      <w:pPr>
        <w:pStyle w:val="Heading1"/>
      </w:pPr>
      <w:bookmarkStart w:id="10" w:name="_Toc192885399"/>
      <w:r w:rsidRPr="0015128E">
        <w:lastRenderedPageBreak/>
        <w:t>Security &amp; Compliance Strategy</w:t>
      </w:r>
      <w:bookmarkEnd w:id="1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5"/>
        <w:gridCol w:w="81"/>
      </w:tblGrid>
      <w:tr w:rsidR="0015128E" w:rsidRPr="0015128E" w14:paraId="5FA5EE9B" w14:textId="77777777" w:rsidTr="001512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6267C0" w14:textId="77777777" w:rsidR="001F38FB" w:rsidRDefault="001F38FB" w:rsidP="0015128E">
            <w:pPr>
              <w:spacing w:after="160" w:line="278" w:lineRule="auto"/>
              <w:rPr>
                <w:b/>
                <w:bCs/>
              </w:rPr>
            </w:pPr>
          </w:p>
          <w:p w14:paraId="10CD3984" w14:textId="4707E07B" w:rsidR="0070409C" w:rsidRDefault="0070409C" w:rsidP="0015128E">
            <w:pPr>
              <w:spacing w:after="160" w:line="278" w:lineRule="auto"/>
              <w:rPr>
                <w:rFonts w:ascii="Lato" w:hAnsi="Lato"/>
                <w:sz w:val="24"/>
                <w:szCs w:val="24"/>
              </w:rPr>
            </w:pPr>
            <w:r w:rsidRPr="0070409C">
              <w:rPr>
                <w:rFonts w:ascii="Lato" w:hAnsi="Lato"/>
                <w:sz w:val="24"/>
                <w:szCs w:val="24"/>
              </w:rPr>
              <w:t xml:space="preserve">The </w:t>
            </w:r>
            <w:r w:rsidRPr="0070409C">
              <w:rPr>
                <w:rStyle w:val="Strong"/>
                <w:rFonts w:ascii="Lato" w:hAnsi="Lato"/>
                <w:sz w:val="24"/>
                <w:szCs w:val="24"/>
              </w:rPr>
              <w:t>Security &amp; Compliance Strategy</w:t>
            </w:r>
            <w:r w:rsidRPr="0070409C">
              <w:rPr>
                <w:rFonts w:ascii="Lato" w:hAnsi="Lato"/>
                <w:sz w:val="24"/>
                <w:szCs w:val="24"/>
              </w:rPr>
              <w:t xml:space="preserve"> ensures the </w:t>
            </w:r>
            <w:r w:rsidR="00186C0A" w:rsidRPr="0015128E">
              <w:rPr>
                <w:rFonts w:ascii="Lato" w:hAnsi="Lato"/>
                <w:b/>
                <w:bCs/>
                <w:sz w:val="24"/>
                <w:szCs w:val="24"/>
              </w:rPr>
              <w:t xml:space="preserve">automated </w:t>
            </w:r>
            <w:r w:rsidR="00186C0A">
              <w:rPr>
                <w:rFonts w:ascii="Lato" w:hAnsi="Lato"/>
                <w:b/>
                <w:bCs/>
                <w:sz w:val="24"/>
                <w:szCs w:val="24"/>
              </w:rPr>
              <w:t>e-commerce</w:t>
            </w:r>
            <w:r w:rsidR="00186C0A" w:rsidRPr="0015128E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BE2915">
              <w:rPr>
                <w:rFonts w:ascii="Lato" w:hAnsi="Lato"/>
                <w:b/>
                <w:bCs/>
                <w:sz w:val="24"/>
                <w:szCs w:val="24"/>
              </w:rPr>
              <w:t xml:space="preserve">storage </w:t>
            </w:r>
            <w:r w:rsidR="00186C0A" w:rsidRPr="0015128E">
              <w:rPr>
                <w:rFonts w:ascii="Lato" w:hAnsi="Lato"/>
                <w:b/>
                <w:bCs/>
                <w:sz w:val="24"/>
                <w:szCs w:val="24"/>
              </w:rPr>
              <w:t>management system</w:t>
            </w:r>
            <w:r w:rsidR="004F758B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Pr="0070409C">
              <w:rPr>
                <w:rFonts w:ascii="Lato" w:hAnsi="Lato"/>
                <w:sz w:val="24"/>
                <w:szCs w:val="24"/>
              </w:rPr>
              <w:t xml:space="preserve">is protected against threats, meets compliance standards, and enforces best security practices. By implementing AWS-native security services, this architecture safeguards </w:t>
            </w:r>
            <w:r w:rsidRPr="0070409C">
              <w:rPr>
                <w:rStyle w:val="Strong"/>
                <w:rFonts w:ascii="Lato" w:hAnsi="Lato"/>
                <w:sz w:val="24"/>
                <w:szCs w:val="24"/>
              </w:rPr>
              <w:t>data integrity, application security, and access control</w:t>
            </w:r>
            <w:r w:rsidRPr="0070409C">
              <w:rPr>
                <w:rFonts w:ascii="Lato" w:hAnsi="Lato"/>
                <w:sz w:val="24"/>
                <w:szCs w:val="24"/>
              </w:rPr>
              <w:t xml:space="preserve"> while enabling continuous monitoring and threat detection.</w:t>
            </w:r>
          </w:p>
          <w:p w14:paraId="0FA9DA6B" w14:textId="77777777" w:rsidR="0070409C" w:rsidRPr="0070409C" w:rsidRDefault="0070409C" w:rsidP="0015128E">
            <w:pPr>
              <w:spacing w:after="160" w:line="278" w:lineRule="auto"/>
              <w:rPr>
                <w:rFonts w:ascii="Lato" w:hAnsi="Lato"/>
                <w:b/>
                <w:bCs/>
                <w:sz w:val="24"/>
                <w:szCs w:val="24"/>
              </w:rPr>
            </w:pPr>
          </w:p>
          <w:tbl>
            <w:tblPr>
              <w:tblStyle w:val="GridTable4-Accent4"/>
              <w:tblW w:w="8454" w:type="dxa"/>
              <w:tblLook w:val="04A0" w:firstRow="1" w:lastRow="0" w:firstColumn="1" w:lastColumn="0" w:noHBand="0" w:noVBand="1"/>
            </w:tblPr>
            <w:tblGrid>
              <w:gridCol w:w="3351"/>
              <w:gridCol w:w="5103"/>
            </w:tblGrid>
            <w:tr w:rsidR="001F38FB" w14:paraId="58F0E8C7" w14:textId="77777777" w:rsidTr="0070409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51" w:type="dxa"/>
                </w:tcPr>
                <w:p w14:paraId="11878342" w14:textId="003D65B1" w:rsidR="001F38FB" w:rsidRDefault="001F38FB" w:rsidP="0015128E">
                  <w:pPr>
                    <w:spacing w:after="160" w:line="278" w:lineRule="auto"/>
                    <w:rPr>
                      <w:b w:val="0"/>
                      <w:bCs w:val="0"/>
                    </w:rPr>
                  </w:pPr>
                  <w:r w:rsidRPr="0015128E">
                    <w:t>Security Feature</w:t>
                  </w:r>
                </w:p>
              </w:tc>
              <w:tc>
                <w:tcPr>
                  <w:tcW w:w="5103" w:type="dxa"/>
                </w:tcPr>
                <w:p w14:paraId="16C32F0E" w14:textId="3790A4E5" w:rsidR="001F38FB" w:rsidRDefault="001F38FB" w:rsidP="0015128E">
                  <w:pPr>
                    <w:spacing w:after="160" w:line="278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15128E">
                    <w:t>Implementation</w:t>
                  </w:r>
                </w:p>
              </w:tc>
            </w:tr>
            <w:tr w:rsidR="001F38FB" w14:paraId="5AE4A25A" w14:textId="77777777" w:rsidTr="00704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51" w:type="dxa"/>
                </w:tcPr>
                <w:p w14:paraId="2D1EF914" w14:textId="2DB8C1A7" w:rsidR="001F38FB" w:rsidRDefault="001F38FB" w:rsidP="0015128E">
                  <w:pPr>
                    <w:spacing w:after="160" w:line="278" w:lineRule="auto"/>
                    <w:rPr>
                      <w:b w:val="0"/>
                      <w:bCs w:val="0"/>
                    </w:rPr>
                  </w:pPr>
                  <w:r w:rsidRPr="0015128E">
                    <w:t>IAM Access Control</w:t>
                  </w:r>
                </w:p>
              </w:tc>
              <w:tc>
                <w:tcPr>
                  <w:tcW w:w="5103" w:type="dxa"/>
                </w:tcPr>
                <w:p w14:paraId="1846457E" w14:textId="56D3E450" w:rsidR="001F38FB" w:rsidRDefault="001F38FB" w:rsidP="0015128E">
                  <w:pPr>
                    <w:spacing w:after="160" w:line="27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15128E">
                    <w:t xml:space="preserve">Role-based policies </w:t>
                  </w:r>
                  <w:r w:rsidR="0070409C">
                    <w:t>that e</w:t>
                  </w:r>
                  <w:r w:rsidR="0070409C" w:rsidRPr="0070409C">
                    <w:t xml:space="preserve">nforce </w:t>
                  </w:r>
                  <w:r w:rsidR="0070409C" w:rsidRPr="0070409C">
                    <w:rPr>
                      <w:b/>
                      <w:bCs/>
                    </w:rPr>
                    <w:t>least privilege policies</w:t>
                  </w:r>
                  <w:r w:rsidR="0070409C" w:rsidRPr="0070409C">
                    <w:t xml:space="preserve"> to limit user and service access to necessary resources only.</w:t>
                  </w:r>
                </w:p>
              </w:tc>
            </w:tr>
            <w:tr w:rsidR="001F38FB" w14:paraId="19C6304F" w14:textId="77777777" w:rsidTr="0070409C">
              <w:trPr>
                <w:trHeight w:val="4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51" w:type="dxa"/>
                </w:tcPr>
                <w:p w14:paraId="10353DA6" w14:textId="77194B60" w:rsidR="001F38FB" w:rsidRDefault="001F38FB" w:rsidP="0015128E">
                  <w:pPr>
                    <w:spacing w:after="160" w:line="278" w:lineRule="auto"/>
                    <w:rPr>
                      <w:b w:val="0"/>
                      <w:bCs w:val="0"/>
                    </w:rPr>
                  </w:pPr>
                  <w:r w:rsidRPr="0015128E">
                    <w:t>Data Encryption</w:t>
                  </w:r>
                </w:p>
              </w:tc>
              <w:tc>
                <w:tcPr>
                  <w:tcW w:w="5103" w:type="dxa"/>
                </w:tcPr>
                <w:p w14:paraId="658AD2CF" w14:textId="66FC3BA5" w:rsidR="001F38FB" w:rsidRDefault="0070409C" w:rsidP="0015128E">
                  <w:pPr>
                    <w:spacing w:after="160" w:line="27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70409C">
                    <w:t xml:space="preserve">Ensures data security </w:t>
                  </w:r>
                  <w:r w:rsidRPr="0070409C">
                    <w:rPr>
                      <w:b/>
                      <w:bCs/>
                    </w:rPr>
                    <w:t>at rest and in transit</w:t>
                  </w:r>
                  <w:r w:rsidRPr="0070409C">
                    <w:t xml:space="preserve"> using AWS KMS (Key Management Service).</w:t>
                  </w:r>
                </w:p>
              </w:tc>
            </w:tr>
            <w:tr w:rsidR="001F38FB" w14:paraId="32443C77" w14:textId="77777777" w:rsidTr="00704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51" w:type="dxa"/>
                </w:tcPr>
                <w:p w14:paraId="633809C2" w14:textId="4921DB36" w:rsidR="001F38FB" w:rsidRDefault="001F38FB" w:rsidP="0015128E">
                  <w:pPr>
                    <w:spacing w:after="160" w:line="278" w:lineRule="auto"/>
                    <w:rPr>
                      <w:b w:val="0"/>
                      <w:bCs w:val="0"/>
                    </w:rPr>
                  </w:pPr>
                  <w:r w:rsidRPr="0015128E">
                    <w:t>API Protection</w:t>
                  </w:r>
                </w:p>
              </w:tc>
              <w:tc>
                <w:tcPr>
                  <w:tcW w:w="5103" w:type="dxa"/>
                </w:tcPr>
                <w:p w14:paraId="77DB471E" w14:textId="2B9EF538" w:rsidR="001F38FB" w:rsidRDefault="0070409C" w:rsidP="0015128E">
                  <w:pPr>
                    <w:spacing w:after="160" w:line="27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70409C">
                    <w:t xml:space="preserve">AWS WAF (Web Application Firewall) mitigates risks such as </w:t>
                  </w:r>
                  <w:r w:rsidRPr="0070409C">
                    <w:rPr>
                      <w:b/>
                      <w:bCs/>
                    </w:rPr>
                    <w:t>SQL injection, cross-site scripting (XSS), and DDoS attacks</w:t>
                  </w:r>
                  <w:r w:rsidRPr="0070409C">
                    <w:t>.</w:t>
                  </w:r>
                </w:p>
              </w:tc>
            </w:tr>
            <w:tr w:rsidR="001F38FB" w14:paraId="0CDA6319" w14:textId="77777777" w:rsidTr="0070409C">
              <w:trPr>
                <w:trHeight w:val="4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51" w:type="dxa"/>
                </w:tcPr>
                <w:p w14:paraId="7ED070BA" w14:textId="6B3CB5A2" w:rsidR="001F38FB" w:rsidRDefault="0070409C" w:rsidP="0015128E">
                  <w:pPr>
                    <w:spacing w:after="160" w:line="278" w:lineRule="auto"/>
                    <w:rPr>
                      <w:b w:val="0"/>
                      <w:bCs w:val="0"/>
                    </w:rPr>
                  </w:pPr>
                  <w:r w:rsidRPr="0015128E">
                    <w:t>Threat Detection</w:t>
                  </w:r>
                </w:p>
              </w:tc>
              <w:tc>
                <w:tcPr>
                  <w:tcW w:w="5103" w:type="dxa"/>
                </w:tcPr>
                <w:p w14:paraId="1D81850F" w14:textId="7385082B" w:rsidR="001F38FB" w:rsidRDefault="0070409C" w:rsidP="0015128E">
                  <w:pPr>
                    <w:spacing w:after="160" w:line="27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70409C">
                    <w:t xml:space="preserve">AWS </w:t>
                  </w:r>
                  <w:proofErr w:type="spellStart"/>
                  <w:r w:rsidRPr="0070409C">
                    <w:t>GuardDuty</w:t>
                  </w:r>
                  <w:proofErr w:type="spellEnd"/>
                  <w:r w:rsidRPr="0070409C">
                    <w:t xml:space="preserve"> and AWS Security Hub provide</w:t>
                  </w:r>
                  <w:r>
                    <w:t xml:space="preserve"> continuous</w:t>
                  </w:r>
                  <w:r w:rsidRPr="0070409C">
                    <w:t xml:space="preserve"> </w:t>
                  </w:r>
                  <w:r w:rsidRPr="0070409C">
                    <w:rPr>
                      <w:b/>
                      <w:bCs/>
                    </w:rPr>
                    <w:t>real-time monitoring and anomaly detection</w:t>
                  </w:r>
                  <w:r w:rsidRPr="0070409C">
                    <w:t xml:space="preserve"> to identify security threats.</w:t>
                  </w:r>
                </w:p>
              </w:tc>
            </w:tr>
            <w:tr w:rsidR="001F38FB" w14:paraId="0FDB0B95" w14:textId="77777777" w:rsidTr="0070409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351" w:type="dxa"/>
                </w:tcPr>
                <w:p w14:paraId="311876F9" w14:textId="56696668" w:rsidR="001F38FB" w:rsidRDefault="0070409C" w:rsidP="0015128E">
                  <w:pPr>
                    <w:spacing w:after="160" w:line="278" w:lineRule="auto"/>
                    <w:rPr>
                      <w:b w:val="0"/>
                      <w:bCs w:val="0"/>
                    </w:rPr>
                  </w:pPr>
                  <w:r w:rsidRPr="0015128E">
                    <w:t>Compliance</w:t>
                  </w:r>
                </w:p>
              </w:tc>
              <w:tc>
                <w:tcPr>
                  <w:tcW w:w="5103" w:type="dxa"/>
                </w:tcPr>
                <w:p w14:paraId="1298ED7A" w14:textId="6E03C763" w:rsidR="001F38FB" w:rsidRDefault="0070409C" w:rsidP="0015128E">
                  <w:pPr>
                    <w:spacing w:after="160" w:line="27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70409C">
                    <w:t xml:space="preserve">AWS Config ensures </w:t>
                  </w:r>
                  <w:r w:rsidRPr="0070409C">
                    <w:rPr>
                      <w:b/>
                      <w:bCs/>
                    </w:rPr>
                    <w:t>continuous compliance tracking</w:t>
                  </w:r>
                  <w:r w:rsidRPr="0070409C">
                    <w:t xml:space="preserve"> by auditing changes and maintaining security posture.</w:t>
                  </w:r>
                </w:p>
              </w:tc>
            </w:tr>
          </w:tbl>
          <w:p w14:paraId="7F9F3651" w14:textId="77777777" w:rsidR="001F38FB" w:rsidRDefault="001F38FB" w:rsidP="0015128E">
            <w:pPr>
              <w:spacing w:after="160" w:line="278" w:lineRule="auto"/>
              <w:rPr>
                <w:b/>
                <w:bCs/>
              </w:rPr>
            </w:pPr>
          </w:p>
          <w:p w14:paraId="1A2FF619" w14:textId="0873D7D6" w:rsidR="0070409C" w:rsidRDefault="0070409C" w:rsidP="0015128E">
            <w:pPr>
              <w:spacing w:after="160" w:line="278" w:lineRule="auto"/>
              <w:rPr>
                <w:rFonts w:ascii="Lato" w:hAnsi="Lato"/>
                <w:sz w:val="24"/>
                <w:szCs w:val="24"/>
              </w:rPr>
            </w:pPr>
            <w:r w:rsidRPr="0070409C">
              <w:rPr>
                <w:rFonts w:ascii="Lato" w:hAnsi="Lato"/>
                <w:sz w:val="24"/>
                <w:szCs w:val="24"/>
              </w:rPr>
              <w:t xml:space="preserve">By integrating these security measures, this architecture aligns </w:t>
            </w:r>
            <w:r w:rsidRPr="0070409C">
              <w:rPr>
                <w:rFonts w:ascii="Lato" w:hAnsi="Lato"/>
                <w:b/>
                <w:bCs/>
                <w:sz w:val="24"/>
                <w:szCs w:val="24"/>
              </w:rPr>
              <w:t>with AWS Well-Architected Framework</w:t>
            </w:r>
            <w:r w:rsidRPr="0070409C">
              <w:rPr>
                <w:rFonts w:ascii="Lato" w:hAnsi="Lato"/>
                <w:sz w:val="24"/>
                <w:szCs w:val="24"/>
              </w:rPr>
              <w:t xml:space="preserve"> security best practices, ensuring resilience, compliance, and proactive threat defence.</w:t>
            </w:r>
          </w:p>
          <w:p w14:paraId="76938E75" w14:textId="77777777" w:rsidR="0070409C" w:rsidRDefault="0070409C" w:rsidP="0015128E">
            <w:pPr>
              <w:spacing w:after="160" w:line="278" w:lineRule="auto"/>
              <w:rPr>
                <w:rFonts w:ascii="Lato" w:hAnsi="Lato"/>
                <w:sz w:val="24"/>
                <w:szCs w:val="24"/>
              </w:rPr>
            </w:pPr>
          </w:p>
          <w:p w14:paraId="775F6BAC" w14:textId="77777777" w:rsidR="0070409C" w:rsidRPr="0070409C" w:rsidRDefault="0070409C" w:rsidP="0015128E">
            <w:pPr>
              <w:spacing w:after="160" w:line="278" w:lineRule="auto"/>
              <w:rPr>
                <w:rFonts w:ascii="Lato" w:hAnsi="Lato"/>
                <w:sz w:val="24"/>
                <w:szCs w:val="24"/>
              </w:rPr>
            </w:pPr>
          </w:p>
          <w:p w14:paraId="2928667D" w14:textId="46FD589D" w:rsidR="0015128E" w:rsidRPr="0015128E" w:rsidRDefault="0015128E" w:rsidP="0015128E">
            <w:pPr>
              <w:spacing w:after="160" w:line="278" w:lineRule="auto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0DF08834" w14:textId="4CF03E3E" w:rsidR="0015128E" w:rsidRPr="0015128E" w:rsidRDefault="0015128E" w:rsidP="0015128E">
            <w:pPr>
              <w:spacing w:after="160" w:line="278" w:lineRule="auto"/>
              <w:rPr>
                <w:b/>
                <w:bCs/>
              </w:rPr>
            </w:pPr>
          </w:p>
        </w:tc>
      </w:tr>
      <w:tr w:rsidR="0015128E" w:rsidRPr="0015128E" w14:paraId="02A8A1D2" w14:textId="77777777" w:rsidTr="00151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BBFA797" w14:textId="4D4D68C2" w:rsidR="0015128E" w:rsidRPr="0015128E" w:rsidRDefault="0015128E" w:rsidP="0015128E">
            <w:pPr>
              <w:spacing w:after="160" w:line="278" w:lineRule="auto"/>
            </w:pPr>
          </w:p>
        </w:tc>
        <w:tc>
          <w:tcPr>
            <w:tcW w:w="0" w:type="auto"/>
            <w:vAlign w:val="center"/>
            <w:hideMark/>
          </w:tcPr>
          <w:p w14:paraId="028D52A8" w14:textId="3D7ACD46" w:rsidR="0015128E" w:rsidRPr="0015128E" w:rsidRDefault="0015128E" w:rsidP="0015128E">
            <w:pPr>
              <w:spacing w:after="160" w:line="278" w:lineRule="auto"/>
            </w:pPr>
          </w:p>
        </w:tc>
      </w:tr>
      <w:tr w:rsidR="0015128E" w:rsidRPr="0015128E" w14:paraId="4EB212ED" w14:textId="77777777" w:rsidTr="00151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549DE8" w14:textId="6C22335C" w:rsidR="0015128E" w:rsidRPr="0015128E" w:rsidRDefault="0015128E" w:rsidP="0015128E">
            <w:pPr>
              <w:spacing w:after="160" w:line="278" w:lineRule="auto"/>
            </w:pPr>
          </w:p>
        </w:tc>
        <w:tc>
          <w:tcPr>
            <w:tcW w:w="0" w:type="auto"/>
            <w:vAlign w:val="center"/>
            <w:hideMark/>
          </w:tcPr>
          <w:p w14:paraId="3B3A82A0" w14:textId="6BF42A4A" w:rsidR="0015128E" w:rsidRPr="0015128E" w:rsidRDefault="0015128E" w:rsidP="0015128E">
            <w:pPr>
              <w:spacing w:after="160" w:line="278" w:lineRule="auto"/>
            </w:pPr>
          </w:p>
        </w:tc>
      </w:tr>
      <w:tr w:rsidR="0015128E" w:rsidRPr="0015128E" w14:paraId="7013A062" w14:textId="77777777" w:rsidTr="00151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8CFDD1" w14:textId="082D339E" w:rsidR="0015128E" w:rsidRPr="0015128E" w:rsidRDefault="0015128E" w:rsidP="0015128E">
            <w:pPr>
              <w:spacing w:after="160" w:line="278" w:lineRule="auto"/>
            </w:pPr>
          </w:p>
        </w:tc>
        <w:tc>
          <w:tcPr>
            <w:tcW w:w="0" w:type="auto"/>
            <w:vAlign w:val="center"/>
            <w:hideMark/>
          </w:tcPr>
          <w:p w14:paraId="5BF20E18" w14:textId="62FFEC2C" w:rsidR="0015128E" w:rsidRPr="0015128E" w:rsidRDefault="0015128E" w:rsidP="0015128E">
            <w:pPr>
              <w:spacing w:after="160" w:line="278" w:lineRule="auto"/>
            </w:pPr>
          </w:p>
        </w:tc>
      </w:tr>
      <w:tr w:rsidR="0015128E" w:rsidRPr="0015128E" w14:paraId="23E73EE0" w14:textId="77777777" w:rsidTr="00151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FCBE7F" w14:textId="05A377EF" w:rsidR="0015128E" w:rsidRPr="0015128E" w:rsidRDefault="0015128E" w:rsidP="0015128E">
            <w:pPr>
              <w:spacing w:after="160" w:line="278" w:lineRule="auto"/>
            </w:pPr>
          </w:p>
        </w:tc>
        <w:tc>
          <w:tcPr>
            <w:tcW w:w="0" w:type="auto"/>
            <w:vAlign w:val="center"/>
            <w:hideMark/>
          </w:tcPr>
          <w:p w14:paraId="6A24E161" w14:textId="02D695D2" w:rsidR="0015128E" w:rsidRPr="0015128E" w:rsidRDefault="0015128E" w:rsidP="0015128E">
            <w:pPr>
              <w:spacing w:after="160" w:line="278" w:lineRule="auto"/>
            </w:pPr>
          </w:p>
        </w:tc>
      </w:tr>
      <w:tr w:rsidR="0015128E" w:rsidRPr="0015128E" w14:paraId="46C13F54" w14:textId="77777777" w:rsidTr="00151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3DBC8" w14:textId="596A19B7" w:rsidR="0015128E" w:rsidRPr="0015128E" w:rsidRDefault="0015128E" w:rsidP="0015128E">
            <w:pPr>
              <w:spacing w:after="160" w:line="278" w:lineRule="auto"/>
            </w:pPr>
          </w:p>
        </w:tc>
        <w:tc>
          <w:tcPr>
            <w:tcW w:w="0" w:type="auto"/>
            <w:vAlign w:val="center"/>
            <w:hideMark/>
          </w:tcPr>
          <w:p w14:paraId="06F381A5" w14:textId="5A487236" w:rsidR="0015128E" w:rsidRPr="0015128E" w:rsidRDefault="0015128E" w:rsidP="0015128E">
            <w:pPr>
              <w:spacing w:after="160" w:line="278" w:lineRule="auto"/>
            </w:pPr>
          </w:p>
        </w:tc>
      </w:tr>
    </w:tbl>
    <w:p w14:paraId="73A8C211" w14:textId="66B8D419" w:rsidR="0015128E" w:rsidRPr="0015128E" w:rsidRDefault="0015128E" w:rsidP="0070409C">
      <w:pPr>
        <w:pStyle w:val="Heading1"/>
      </w:pPr>
      <w:bookmarkStart w:id="11" w:name="_Toc192885400"/>
      <w:r w:rsidRPr="0015128E">
        <w:lastRenderedPageBreak/>
        <w:t>Cost Optimi</w:t>
      </w:r>
      <w:r w:rsidR="00B3003B">
        <w:t>s</w:t>
      </w:r>
      <w:r w:rsidRPr="0015128E">
        <w:t>ation Strategy</w:t>
      </w:r>
      <w:bookmarkEnd w:id="11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45"/>
        <w:gridCol w:w="81"/>
      </w:tblGrid>
      <w:tr w:rsidR="0015128E" w:rsidRPr="0015128E" w14:paraId="23D909AC" w14:textId="77777777" w:rsidTr="001512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9D23BD4" w14:textId="77777777" w:rsidR="00105E81" w:rsidRDefault="00105E81" w:rsidP="0015128E">
            <w:pPr>
              <w:spacing w:after="160" w:line="278" w:lineRule="auto"/>
            </w:pPr>
          </w:p>
          <w:p w14:paraId="47B13451" w14:textId="1B75D7A5" w:rsidR="0070409C" w:rsidRPr="00105E81" w:rsidRDefault="00105E81" w:rsidP="0015128E">
            <w:pPr>
              <w:spacing w:after="160" w:line="278" w:lineRule="auto"/>
              <w:rPr>
                <w:rFonts w:ascii="Lato" w:hAnsi="Lato"/>
                <w:b/>
                <w:bCs/>
                <w:sz w:val="24"/>
                <w:szCs w:val="24"/>
              </w:rPr>
            </w:pPr>
            <w:r w:rsidRPr="00105E81">
              <w:rPr>
                <w:rFonts w:ascii="Lato" w:hAnsi="Lato"/>
                <w:sz w:val="24"/>
                <w:szCs w:val="24"/>
              </w:rPr>
              <w:t xml:space="preserve">To ensure </w:t>
            </w:r>
            <w:r w:rsidRPr="00105E81">
              <w:rPr>
                <w:rStyle w:val="Strong"/>
                <w:rFonts w:ascii="Lato" w:hAnsi="Lato"/>
                <w:sz w:val="24"/>
                <w:szCs w:val="24"/>
              </w:rPr>
              <w:t>cost efficiency</w:t>
            </w:r>
            <w:r w:rsidRPr="00105E81">
              <w:rPr>
                <w:rFonts w:ascii="Lato" w:hAnsi="Lato"/>
                <w:sz w:val="24"/>
                <w:szCs w:val="24"/>
              </w:rPr>
              <w:t xml:space="preserve"> in the </w:t>
            </w:r>
            <w:r w:rsidR="00B3003B" w:rsidRPr="0015128E">
              <w:rPr>
                <w:rFonts w:ascii="Lato" w:hAnsi="Lato"/>
                <w:b/>
                <w:bCs/>
                <w:sz w:val="24"/>
                <w:szCs w:val="24"/>
              </w:rPr>
              <w:t xml:space="preserve">automated </w:t>
            </w:r>
            <w:r w:rsidR="00B3003B">
              <w:rPr>
                <w:rFonts w:ascii="Lato" w:hAnsi="Lato"/>
                <w:b/>
                <w:bCs/>
                <w:sz w:val="24"/>
                <w:szCs w:val="24"/>
              </w:rPr>
              <w:t>e-commerce</w:t>
            </w:r>
            <w:r w:rsidR="00981A20">
              <w:rPr>
                <w:rFonts w:ascii="Lato" w:hAnsi="Lato"/>
                <w:b/>
                <w:bCs/>
                <w:sz w:val="24"/>
                <w:szCs w:val="24"/>
              </w:rPr>
              <w:t xml:space="preserve"> storage</w:t>
            </w:r>
            <w:r w:rsidR="00B3003B" w:rsidRPr="0015128E">
              <w:rPr>
                <w:rFonts w:ascii="Lato" w:hAnsi="Lato"/>
                <w:b/>
                <w:bCs/>
                <w:sz w:val="24"/>
                <w:szCs w:val="24"/>
              </w:rPr>
              <w:t xml:space="preserve"> management</w:t>
            </w:r>
            <w:r w:rsidR="00A77398">
              <w:rPr>
                <w:rFonts w:ascii="Lato" w:hAnsi="Lato"/>
                <w:b/>
                <w:bCs/>
                <w:sz w:val="24"/>
                <w:szCs w:val="24"/>
              </w:rPr>
              <w:t xml:space="preserve"> </w:t>
            </w:r>
            <w:r w:rsidR="00B3003B" w:rsidRPr="0015128E">
              <w:rPr>
                <w:rFonts w:ascii="Lato" w:hAnsi="Lato"/>
                <w:b/>
                <w:bCs/>
                <w:sz w:val="24"/>
                <w:szCs w:val="24"/>
              </w:rPr>
              <w:t>system</w:t>
            </w:r>
            <w:r w:rsidRPr="00105E81">
              <w:rPr>
                <w:rFonts w:ascii="Lato" w:hAnsi="Lato"/>
                <w:sz w:val="24"/>
                <w:szCs w:val="24"/>
              </w:rPr>
              <w:t xml:space="preserve">, a combination of </w:t>
            </w:r>
            <w:r w:rsidRPr="00105E81">
              <w:rPr>
                <w:rStyle w:val="Strong"/>
                <w:rFonts w:ascii="Lato" w:hAnsi="Lato"/>
                <w:sz w:val="24"/>
                <w:szCs w:val="24"/>
              </w:rPr>
              <w:t>Auto Scaling, Reserved Instances, AWS Savings Plans, and optimi</w:t>
            </w:r>
            <w:r>
              <w:rPr>
                <w:rStyle w:val="Strong"/>
                <w:rFonts w:ascii="Lato" w:hAnsi="Lato"/>
                <w:sz w:val="24"/>
                <w:szCs w:val="24"/>
              </w:rPr>
              <w:t>s</w:t>
            </w:r>
            <w:r w:rsidRPr="00105E81">
              <w:rPr>
                <w:rStyle w:val="Strong"/>
                <w:rFonts w:ascii="Lato" w:hAnsi="Lato"/>
                <w:sz w:val="24"/>
                <w:szCs w:val="24"/>
              </w:rPr>
              <w:t>ed storage solutions</w:t>
            </w:r>
            <w:r w:rsidRPr="00105E81">
              <w:rPr>
                <w:rFonts w:ascii="Lato" w:hAnsi="Lato"/>
                <w:sz w:val="24"/>
                <w:szCs w:val="24"/>
              </w:rPr>
              <w:t xml:space="preserve"> </w:t>
            </w:r>
            <w:r w:rsidR="00B3003B">
              <w:rPr>
                <w:rFonts w:ascii="Lato" w:hAnsi="Lato"/>
                <w:sz w:val="24"/>
                <w:szCs w:val="24"/>
              </w:rPr>
              <w:t>can be</w:t>
            </w:r>
            <w:r w:rsidRPr="00105E81">
              <w:rPr>
                <w:rFonts w:ascii="Lato" w:hAnsi="Lato"/>
                <w:sz w:val="24"/>
                <w:szCs w:val="24"/>
              </w:rPr>
              <w:t xml:space="preserve"> used. These strategies help </w:t>
            </w:r>
            <w:r w:rsidRPr="00105E81">
              <w:rPr>
                <w:rStyle w:val="Strong"/>
                <w:rFonts w:ascii="Lato" w:hAnsi="Lato"/>
                <w:sz w:val="24"/>
                <w:szCs w:val="24"/>
              </w:rPr>
              <w:t>reduce unnecessary expenses, maximi</w:t>
            </w:r>
            <w:r w:rsidR="00B3003B">
              <w:rPr>
                <w:rStyle w:val="Strong"/>
                <w:rFonts w:ascii="Lato" w:hAnsi="Lato"/>
                <w:sz w:val="24"/>
                <w:szCs w:val="24"/>
              </w:rPr>
              <w:t>s</w:t>
            </w:r>
            <w:r w:rsidRPr="00105E81">
              <w:rPr>
                <w:rStyle w:val="Strong"/>
                <w:rFonts w:ascii="Lato" w:hAnsi="Lato"/>
                <w:sz w:val="24"/>
                <w:szCs w:val="24"/>
              </w:rPr>
              <w:t>e resource utili</w:t>
            </w:r>
            <w:r w:rsidR="00B3003B">
              <w:rPr>
                <w:rStyle w:val="Strong"/>
                <w:rFonts w:ascii="Lato" w:hAnsi="Lato"/>
                <w:sz w:val="24"/>
                <w:szCs w:val="24"/>
              </w:rPr>
              <w:t>s</w:t>
            </w:r>
            <w:r w:rsidRPr="00105E81">
              <w:rPr>
                <w:rStyle w:val="Strong"/>
                <w:rFonts w:ascii="Lato" w:hAnsi="Lato"/>
                <w:sz w:val="24"/>
                <w:szCs w:val="24"/>
              </w:rPr>
              <w:t>ation, and enhance performance</w:t>
            </w:r>
            <w:r w:rsidRPr="00105E81">
              <w:rPr>
                <w:rFonts w:ascii="Lato" w:hAnsi="Lato"/>
                <w:sz w:val="24"/>
                <w:szCs w:val="24"/>
              </w:rPr>
              <w:t xml:space="preserve"> while maintaining </w:t>
            </w:r>
            <w:r w:rsidRPr="00105E81">
              <w:rPr>
                <w:rStyle w:val="Strong"/>
                <w:rFonts w:ascii="Lato" w:hAnsi="Lato"/>
                <w:sz w:val="24"/>
                <w:szCs w:val="24"/>
              </w:rPr>
              <w:t>high availability and reliability</w:t>
            </w:r>
            <w:r w:rsidRPr="00105E81">
              <w:rPr>
                <w:rFonts w:ascii="Lato" w:hAnsi="Lato"/>
                <w:sz w:val="24"/>
                <w:szCs w:val="24"/>
              </w:rPr>
              <w:t>.</w:t>
            </w:r>
          </w:p>
          <w:p w14:paraId="30570C57" w14:textId="0CED745F" w:rsidR="00105E81" w:rsidRDefault="00105E81" w:rsidP="0015128E">
            <w:pPr>
              <w:spacing w:after="160" w:line="278" w:lineRule="auto"/>
              <w:rPr>
                <w:b/>
                <w:bCs/>
              </w:rPr>
            </w:pPr>
          </w:p>
          <w:tbl>
            <w:tblPr>
              <w:tblStyle w:val="GridTable4-Accent4"/>
              <w:tblW w:w="8454" w:type="dxa"/>
              <w:tblLook w:val="04A0" w:firstRow="1" w:lastRow="0" w:firstColumn="1" w:lastColumn="0" w:noHBand="0" w:noVBand="1"/>
            </w:tblPr>
            <w:tblGrid>
              <w:gridCol w:w="3068"/>
              <w:gridCol w:w="5386"/>
            </w:tblGrid>
            <w:tr w:rsidR="0070409C" w14:paraId="7F9EC2FC" w14:textId="77777777" w:rsidTr="00105E8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7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68" w:type="dxa"/>
                </w:tcPr>
                <w:p w14:paraId="655A0554" w14:textId="5BBCBDBD" w:rsidR="0070409C" w:rsidRDefault="0070409C" w:rsidP="0015128E">
                  <w:pPr>
                    <w:spacing w:after="160" w:line="278" w:lineRule="auto"/>
                    <w:rPr>
                      <w:b w:val="0"/>
                      <w:bCs w:val="0"/>
                    </w:rPr>
                  </w:pPr>
                  <w:r w:rsidRPr="0015128E">
                    <w:t>Optimi</w:t>
                  </w:r>
                  <w:r>
                    <w:rPr>
                      <w:b w:val="0"/>
                      <w:bCs w:val="0"/>
                    </w:rPr>
                    <w:t>s</w:t>
                  </w:r>
                  <w:r w:rsidRPr="0015128E">
                    <w:t>ation Approach</w:t>
                  </w:r>
                </w:p>
              </w:tc>
              <w:tc>
                <w:tcPr>
                  <w:tcW w:w="5386" w:type="dxa"/>
                </w:tcPr>
                <w:p w14:paraId="498B49E5" w14:textId="502EF212" w:rsidR="0070409C" w:rsidRDefault="0070409C" w:rsidP="0015128E">
                  <w:pPr>
                    <w:spacing w:after="160" w:line="278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</w:rPr>
                  </w:pPr>
                  <w:r w:rsidRPr="0015128E">
                    <w:t>Expected Savings</w:t>
                  </w:r>
                </w:p>
              </w:tc>
            </w:tr>
            <w:tr w:rsidR="0070409C" w14:paraId="06D30EEE" w14:textId="77777777" w:rsidTr="00105E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68" w:type="dxa"/>
                </w:tcPr>
                <w:p w14:paraId="08AB33DD" w14:textId="184F4E3D" w:rsidR="0070409C" w:rsidRDefault="0070409C" w:rsidP="0070409C">
                  <w:pPr>
                    <w:spacing w:after="160" w:line="278" w:lineRule="auto"/>
                    <w:rPr>
                      <w:b w:val="0"/>
                      <w:bCs w:val="0"/>
                    </w:rPr>
                  </w:pPr>
                  <w:r w:rsidRPr="0015128E">
                    <w:t>Auto Scaling</w:t>
                  </w:r>
                </w:p>
              </w:tc>
              <w:tc>
                <w:tcPr>
                  <w:tcW w:w="5386" w:type="dxa"/>
                </w:tcPr>
                <w:p w14:paraId="2AF15192" w14:textId="75172A39" w:rsidR="0070409C" w:rsidRDefault="00105E81" w:rsidP="0070409C">
                  <w:pPr>
                    <w:spacing w:after="160" w:line="27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105E81">
                    <w:t xml:space="preserve">Dynamically adjusts compute resources based on demand, </w:t>
                  </w:r>
                  <w:r w:rsidRPr="00105E81">
                    <w:rPr>
                      <w:b/>
                      <w:bCs/>
                    </w:rPr>
                    <w:t>preventing over-provisioning</w:t>
                  </w:r>
                  <w:r w:rsidRPr="00105E81">
                    <w:t xml:space="preserve"> and reducing operational costs.</w:t>
                  </w:r>
                </w:p>
              </w:tc>
            </w:tr>
            <w:tr w:rsidR="0070409C" w14:paraId="0FA3777A" w14:textId="77777777" w:rsidTr="00105E81">
              <w:trPr>
                <w:trHeight w:val="4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68" w:type="dxa"/>
                </w:tcPr>
                <w:p w14:paraId="69F07F79" w14:textId="176BBE9A" w:rsidR="0070409C" w:rsidRDefault="0070409C" w:rsidP="0070409C">
                  <w:pPr>
                    <w:spacing w:after="160" w:line="278" w:lineRule="auto"/>
                    <w:rPr>
                      <w:b w:val="0"/>
                      <w:bCs w:val="0"/>
                    </w:rPr>
                  </w:pPr>
                  <w:r w:rsidRPr="0015128E">
                    <w:t>Reserved Instances</w:t>
                  </w:r>
                </w:p>
              </w:tc>
              <w:tc>
                <w:tcPr>
                  <w:tcW w:w="5386" w:type="dxa"/>
                </w:tcPr>
                <w:p w14:paraId="4A573BF1" w14:textId="46A2F536" w:rsidR="0070409C" w:rsidRDefault="00105E81" w:rsidP="0070409C">
                  <w:pPr>
                    <w:spacing w:after="160" w:line="27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105E81">
                    <w:t xml:space="preserve">Offers savings of </w:t>
                  </w:r>
                  <w:r w:rsidRPr="00105E81">
                    <w:rPr>
                      <w:b/>
                      <w:bCs/>
                    </w:rPr>
                    <w:t>up to 72%</w:t>
                  </w:r>
                  <w:r w:rsidRPr="00105E81">
                    <w:t xml:space="preserve"> on long-term EC2 and RDS workloads compared to on-demand pricing.</w:t>
                  </w:r>
                </w:p>
              </w:tc>
            </w:tr>
            <w:tr w:rsidR="0070409C" w14:paraId="50BFC9C9" w14:textId="77777777" w:rsidTr="00105E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68" w:type="dxa"/>
                </w:tcPr>
                <w:p w14:paraId="0D2B3E84" w14:textId="48555ACE" w:rsidR="0070409C" w:rsidRDefault="0070409C" w:rsidP="0070409C">
                  <w:pPr>
                    <w:spacing w:after="160" w:line="278" w:lineRule="auto"/>
                    <w:rPr>
                      <w:b w:val="0"/>
                      <w:bCs w:val="0"/>
                    </w:rPr>
                  </w:pPr>
                  <w:r w:rsidRPr="0015128E">
                    <w:t>Amazon S3 Lifecycle Policies</w:t>
                  </w:r>
                </w:p>
              </w:tc>
              <w:tc>
                <w:tcPr>
                  <w:tcW w:w="5386" w:type="dxa"/>
                </w:tcPr>
                <w:p w14:paraId="4F0A1476" w14:textId="1350A25B" w:rsidR="0070409C" w:rsidRDefault="00105E81" w:rsidP="0070409C">
                  <w:pPr>
                    <w:spacing w:after="160" w:line="27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105E81">
                    <w:t xml:space="preserve">Automatically </w:t>
                  </w:r>
                  <w:r w:rsidRPr="00105E81">
                    <w:rPr>
                      <w:b/>
                      <w:bCs/>
                    </w:rPr>
                    <w:t>archives infrequently accessed data</w:t>
                  </w:r>
                  <w:r w:rsidRPr="00105E81">
                    <w:t>, lowering storage costs while maintaining accessibility.</w:t>
                  </w:r>
                </w:p>
              </w:tc>
            </w:tr>
            <w:tr w:rsidR="0070409C" w14:paraId="76686B39" w14:textId="77777777" w:rsidTr="00105E81">
              <w:trPr>
                <w:trHeight w:val="4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68" w:type="dxa"/>
                </w:tcPr>
                <w:p w14:paraId="68ACF278" w14:textId="223D23E0" w:rsidR="0070409C" w:rsidRDefault="0070409C" w:rsidP="0070409C">
                  <w:pPr>
                    <w:spacing w:after="160" w:line="278" w:lineRule="auto"/>
                    <w:rPr>
                      <w:b w:val="0"/>
                      <w:bCs w:val="0"/>
                    </w:rPr>
                  </w:pPr>
                  <w:r w:rsidRPr="0015128E">
                    <w:t>AWS Savings Plans</w:t>
                  </w:r>
                </w:p>
              </w:tc>
              <w:tc>
                <w:tcPr>
                  <w:tcW w:w="5386" w:type="dxa"/>
                </w:tcPr>
                <w:p w14:paraId="4DDEC640" w14:textId="0A724AA2" w:rsidR="0070409C" w:rsidRDefault="00105E81" w:rsidP="0070409C">
                  <w:pPr>
                    <w:spacing w:after="160" w:line="27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105E81">
                    <w:t xml:space="preserve">Provides a </w:t>
                  </w:r>
                  <w:r w:rsidRPr="00105E81">
                    <w:rPr>
                      <w:b/>
                      <w:bCs/>
                    </w:rPr>
                    <w:t>flexible, cost-effective pricing model</w:t>
                  </w:r>
                  <w:r w:rsidRPr="00105E81">
                    <w:t xml:space="preserve"> for consistent cloud workloads, reducing long-term expenditure.</w:t>
                  </w:r>
                </w:p>
              </w:tc>
            </w:tr>
            <w:tr w:rsidR="0070409C" w14:paraId="3AC0CFE6" w14:textId="77777777" w:rsidTr="00105E8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068" w:type="dxa"/>
                </w:tcPr>
                <w:p w14:paraId="1EE67214" w14:textId="416CB3D2" w:rsidR="0070409C" w:rsidRDefault="0070409C" w:rsidP="0070409C">
                  <w:pPr>
                    <w:spacing w:after="160" w:line="278" w:lineRule="auto"/>
                    <w:rPr>
                      <w:b w:val="0"/>
                      <w:bCs w:val="0"/>
                    </w:rPr>
                  </w:pPr>
                  <w:r w:rsidRPr="0015128E">
                    <w:t>Amazon RDS Read Replicas</w:t>
                  </w:r>
                </w:p>
              </w:tc>
              <w:tc>
                <w:tcPr>
                  <w:tcW w:w="5386" w:type="dxa"/>
                </w:tcPr>
                <w:p w14:paraId="09B33339" w14:textId="627A0DEF" w:rsidR="0070409C" w:rsidRDefault="00105E81" w:rsidP="0070409C">
                  <w:pPr>
                    <w:spacing w:after="160" w:line="27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</w:rPr>
                  </w:pPr>
                  <w:r w:rsidRPr="00105E81">
                    <w:t xml:space="preserve">Offloads </w:t>
                  </w:r>
                  <w:r w:rsidRPr="00105E81">
                    <w:rPr>
                      <w:b/>
                      <w:bCs/>
                    </w:rPr>
                    <w:t>read-heavy database queries</w:t>
                  </w:r>
                  <w:r w:rsidRPr="00105E81">
                    <w:t xml:space="preserve">, </w:t>
                  </w:r>
                  <w:r w:rsidRPr="00105E81">
                    <w:rPr>
                      <w:b/>
                      <w:bCs/>
                    </w:rPr>
                    <w:t>optimi</w:t>
                  </w:r>
                  <w:r>
                    <w:rPr>
                      <w:b/>
                      <w:bCs/>
                    </w:rPr>
                    <w:t>s</w:t>
                  </w:r>
                  <w:r w:rsidRPr="00105E81">
                    <w:rPr>
                      <w:b/>
                      <w:bCs/>
                    </w:rPr>
                    <w:t>ing performance</w:t>
                  </w:r>
                  <w:r w:rsidRPr="00105E81">
                    <w:t xml:space="preserve"> and </w:t>
                  </w:r>
                  <w:r w:rsidRPr="00105E81">
                    <w:rPr>
                      <w:b/>
                      <w:bCs/>
                    </w:rPr>
                    <w:t>minimi</w:t>
                  </w:r>
                  <w:r>
                    <w:rPr>
                      <w:b/>
                      <w:bCs/>
                    </w:rPr>
                    <w:t>s</w:t>
                  </w:r>
                  <w:r w:rsidRPr="00105E81">
                    <w:rPr>
                      <w:b/>
                      <w:bCs/>
                    </w:rPr>
                    <w:t>ing primary database costs</w:t>
                  </w:r>
                  <w:r w:rsidRPr="00105E81">
                    <w:t>.</w:t>
                  </w:r>
                </w:p>
              </w:tc>
            </w:tr>
          </w:tbl>
          <w:p w14:paraId="12869C25" w14:textId="77777777" w:rsidR="0070409C" w:rsidRDefault="0070409C" w:rsidP="0015128E">
            <w:pPr>
              <w:spacing w:after="160" w:line="278" w:lineRule="auto"/>
              <w:rPr>
                <w:b/>
                <w:bCs/>
              </w:rPr>
            </w:pPr>
          </w:p>
          <w:p w14:paraId="2C29E9C2" w14:textId="62A3C38A" w:rsidR="0015128E" w:rsidRPr="0015128E" w:rsidRDefault="0015128E" w:rsidP="0015128E">
            <w:pPr>
              <w:spacing w:after="160" w:line="278" w:lineRule="auto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EF97A63" w14:textId="72F58652" w:rsidR="0015128E" w:rsidRPr="0015128E" w:rsidRDefault="0015128E" w:rsidP="0015128E">
            <w:pPr>
              <w:spacing w:after="160" w:line="278" w:lineRule="auto"/>
              <w:rPr>
                <w:b/>
                <w:bCs/>
              </w:rPr>
            </w:pPr>
          </w:p>
        </w:tc>
      </w:tr>
      <w:tr w:rsidR="0070409C" w:rsidRPr="0015128E" w14:paraId="1FEA2353" w14:textId="77777777" w:rsidTr="0015128E">
        <w:trPr>
          <w:tblHeader/>
          <w:tblCellSpacing w:w="15" w:type="dxa"/>
        </w:trPr>
        <w:tc>
          <w:tcPr>
            <w:tcW w:w="0" w:type="auto"/>
            <w:vAlign w:val="center"/>
          </w:tcPr>
          <w:p w14:paraId="74B86CB5" w14:textId="77777777" w:rsidR="0070409C" w:rsidRDefault="00105E81" w:rsidP="0015128E">
            <w:pPr>
              <w:spacing w:after="160" w:line="278" w:lineRule="auto"/>
              <w:rPr>
                <w:rStyle w:val="Strong"/>
                <w:rFonts w:ascii="Lato" w:hAnsi="Lato"/>
                <w:sz w:val="24"/>
                <w:szCs w:val="24"/>
              </w:rPr>
            </w:pPr>
            <w:r w:rsidRPr="00105E81">
              <w:rPr>
                <w:rFonts w:ascii="Lato" w:hAnsi="Lato"/>
                <w:sz w:val="24"/>
                <w:szCs w:val="24"/>
              </w:rPr>
              <w:t xml:space="preserve">By implementing these </w:t>
            </w:r>
            <w:r w:rsidRPr="00105E81">
              <w:rPr>
                <w:rStyle w:val="Strong"/>
                <w:rFonts w:ascii="Lato" w:hAnsi="Lato"/>
                <w:sz w:val="24"/>
                <w:szCs w:val="24"/>
              </w:rPr>
              <w:t>cost-saving measures</w:t>
            </w:r>
            <w:r w:rsidRPr="00105E81">
              <w:rPr>
                <w:rFonts w:ascii="Lato" w:hAnsi="Lato"/>
                <w:sz w:val="24"/>
                <w:szCs w:val="24"/>
              </w:rPr>
              <w:t xml:space="preserve">, the AWS migration ensures a </w:t>
            </w:r>
            <w:r w:rsidRPr="00105E81">
              <w:rPr>
                <w:rStyle w:val="Strong"/>
                <w:rFonts w:ascii="Lato" w:hAnsi="Lato"/>
                <w:sz w:val="24"/>
                <w:szCs w:val="24"/>
              </w:rPr>
              <w:t>financially optimi</w:t>
            </w:r>
            <w:r>
              <w:rPr>
                <w:rStyle w:val="Strong"/>
                <w:rFonts w:ascii="Lato" w:hAnsi="Lato"/>
                <w:sz w:val="24"/>
                <w:szCs w:val="24"/>
              </w:rPr>
              <w:t>s</w:t>
            </w:r>
            <w:r w:rsidRPr="00105E81">
              <w:rPr>
                <w:rStyle w:val="Strong"/>
                <w:rFonts w:ascii="Lato" w:hAnsi="Lato"/>
                <w:sz w:val="24"/>
                <w:szCs w:val="24"/>
              </w:rPr>
              <w:t>ed cloud environment</w:t>
            </w:r>
            <w:r w:rsidRPr="00105E81">
              <w:rPr>
                <w:rFonts w:ascii="Lato" w:hAnsi="Lato"/>
                <w:sz w:val="24"/>
                <w:szCs w:val="24"/>
              </w:rPr>
              <w:t xml:space="preserve"> without compromising </w:t>
            </w:r>
            <w:r w:rsidRPr="00105E81">
              <w:rPr>
                <w:rStyle w:val="Strong"/>
                <w:rFonts w:ascii="Lato" w:hAnsi="Lato"/>
                <w:sz w:val="24"/>
                <w:szCs w:val="24"/>
              </w:rPr>
              <w:t>performance, security, or scalability</w:t>
            </w:r>
            <w:r>
              <w:rPr>
                <w:rStyle w:val="Strong"/>
                <w:rFonts w:ascii="Lato" w:hAnsi="Lato"/>
                <w:sz w:val="24"/>
                <w:szCs w:val="24"/>
              </w:rPr>
              <w:t>.</w:t>
            </w:r>
          </w:p>
          <w:p w14:paraId="4F26A978" w14:textId="77777777" w:rsidR="00105E81" w:rsidRDefault="00105E81" w:rsidP="0015128E">
            <w:pPr>
              <w:spacing w:after="160" w:line="278" w:lineRule="auto"/>
            </w:pPr>
          </w:p>
          <w:p w14:paraId="528409AC" w14:textId="77777777" w:rsidR="00105E81" w:rsidRDefault="00105E81" w:rsidP="0015128E">
            <w:pPr>
              <w:spacing w:after="160" w:line="278" w:lineRule="auto"/>
            </w:pPr>
          </w:p>
          <w:p w14:paraId="31DAB42D" w14:textId="77777777" w:rsidR="00105E81" w:rsidRDefault="00105E81" w:rsidP="0015128E">
            <w:pPr>
              <w:spacing w:after="160" w:line="278" w:lineRule="auto"/>
            </w:pPr>
          </w:p>
          <w:p w14:paraId="3EA8CE47" w14:textId="77777777" w:rsidR="00105E81" w:rsidRDefault="00105E81" w:rsidP="0015128E">
            <w:pPr>
              <w:spacing w:after="160" w:line="278" w:lineRule="auto"/>
            </w:pPr>
          </w:p>
          <w:p w14:paraId="732627AB" w14:textId="77777777" w:rsidR="00105E81" w:rsidRDefault="00105E81" w:rsidP="0015128E">
            <w:pPr>
              <w:spacing w:after="160" w:line="278" w:lineRule="auto"/>
            </w:pPr>
          </w:p>
          <w:p w14:paraId="713F73D2" w14:textId="193B1101" w:rsidR="00105E81" w:rsidRPr="00105E81" w:rsidRDefault="00105E81" w:rsidP="0015128E">
            <w:pPr>
              <w:spacing w:after="160" w:line="278" w:lineRule="auto"/>
              <w:rPr>
                <w:rFonts w:ascii="Lato" w:hAnsi="Lato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A4B257E" w14:textId="77777777" w:rsidR="0070409C" w:rsidRPr="0015128E" w:rsidRDefault="0070409C" w:rsidP="0015128E">
            <w:pPr>
              <w:spacing w:after="160" w:line="278" w:lineRule="auto"/>
              <w:rPr>
                <w:b/>
                <w:bCs/>
              </w:rPr>
            </w:pPr>
          </w:p>
        </w:tc>
      </w:tr>
      <w:tr w:rsidR="0015128E" w:rsidRPr="0015128E" w14:paraId="11EA19EB" w14:textId="77777777" w:rsidTr="0070409C">
        <w:trPr>
          <w:tblCellSpacing w:w="15" w:type="dxa"/>
        </w:trPr>
        <w:tc>
          <w:tcPr>
            <w:tcW w:w="0" w:type="auto"/>
            <w:vAlign w:val="center"/>
          </w:tcPr>
          <w:p w14:paraId="5854DFED" w14:textId="6E5E8FD8" w:rsidR="0015128E" w:rsidRPr="0015128E" w:rsidRDefault="0015128E" w:rsidP="0015128E">
            <w:pPr>
              <w:spacing w:after="160" w:line="278" w:lineRule="auto"/>
            </w:pPr>
          </w:p>
        </w:tc>
        <w:tc>
          <w:tcPr>
            <w:tcW w:w="0" w:type="auto"/>
            <w:vAlign w:val="center"/>
            <w:hideMark/>
          </w:tcPr>
          <w:p w14:paraId="4B1F7C23" w14:textId="02C08E89" w:rsidR="0015128E" w:rsidRPr="0015128E" w:rsidRDefault="0015128E" w:rsidP="0015128E">
            <w:pPr>
              <w:spacing w:after="160" w:line="278" w:lineRule="auto"/>
            </w:pPr>
          </w:p>
        </w:tc>
      </w:tr>
      <w:tr w:rsidR="0015128E" w:rsidRPr="0015128E" w14:paraId="11046595" w14:textId="77777777" w:rsidTr="00151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F0FF9F" w14:textId="082891BD" w:rsidR="0015128E" w:rsidRPr="0015128E" w:rsidRDefault="0015128E" w:rsidP="0015128E">
            <w:pPr>
              <w:spacing w:after="160" w:line="278" w:lineRule="auto"/>
            </w:pPr>
          </w:p>
        </w:tc>
        <w:tc>
          <w:tcPr>
            <w:tcW w:w="0" w:type="auto"/>
            <w:vAlign w:val="center"/>
            <w:hideMark/>
          </w:tcPr>
          <w:p w14:paraId="248B59E5" w14:textId="7DA40FEE" w:rsidR="0015128E" w:rsidRPr="0015128E" w:rsidRDefault="0015128E" w:rsidP="0015128E">
            <w:pPr>
              <w:spacing w:after="160" w:line="278" w:lineRule="auto"/>
            </w:pPr>
          </w:p>
        </w:tc>
      </w:tr>
      <w:tr w:rsidR="0015128E" w:rsidRPr="0015128E" w14:paraId="09A7642F" w14:textId="77777777" w:rsidTr="00151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B9D23A" w14:textId="31B0024F" w:rsidR="0015128E" w:rsidRPr="0015128E" w:rsidRDefault="0015128E" w:rsidP="0015128E">
            <w:pPr>
              <w:spacing w:after="160" w:line="278" w:lineRule="auto"/>
            </w:pPr>
          </w:p>
        </w:tc>
        <w:tc>
          <w:tcPr>
            <w:tcW w:w="0" w:type="auto"/>
            <w:vAlign w:val="center"/>
            <w:hideMark/>
          </w:tcPr>
          <w:p w14:paraId="23C2F7C1" w14:textId="7DDD5AD7" w:rsidR="0015128E" w:rsidRPr="0015128E" w:rsidRDefault="0015128E" w:rsidP="0015128E">
            <w:pPr>
              <w:spacing w:after="160" w:line="278" w:lineRule="auto"/>
            </w:pPr>
          </w:p>
        </w:tc>
      </w:tr>
      <w:tr w:rsidR="0015128E" w:rsidRPr="0015128E" w14:paraId="29D51294" w14:textId="77777777" w:rsidTr="00151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BB13F8" w14:textId="0E3855B8" w:rsidR="0015128E" w:rsidRPr="0015128E" w:rsidRDefault="0015128E" w:rsidP="0015128E">
            <w:pPr>
              <w:spacing w:after="160" w:line="278" w:lineRule="auto"/>
            </w:pPr>
          </w:p>
        </w:tc>
        <w:tc>
          <w:tcPr>
            <w:tcW w:w="0" w:type="auto"/>
            <w:vAlign w:val="center"/>
            <w:hideMark/>
          </w:tcPr>
          <w:p w14:paraId="24FA1A70" w14:textId="5E3A4A23" w:rsidR="0015128E" w:rsidRPr="0015128E" w:rsidRDefault="0015128E" w:rsidP="0015128E">
            <w:pPr>
              <w:spacing w:after="160" w:line="278" w:lineRule="auto"/>
            </w:pPr>
          </w:p>
        </w:tc>
      </w:tr>
      <w:tr w:rsidR="0015128E" w:rsidRPr="0015128E" w14:paraId="08E4F50B" w14:textId="77777777" w:rsidTr="001512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369413" w14:textId="70F6A6DF" w:rsidR="0015128E" w:rsidRPr="0015128E" w:rsidRDefault="0015128E" w:rsidP="0015128E">
            <w:pPr>
              <w:spacing w:after="160" w:line="278" w:lineRule="auto"/>
            </w:pPr>
          </w:p>
        </w:tc>
        <w:tc>
          <w:tcPr>
            <w:tcW w:w="0" w:type="auto"/>
            <w:vAlign w:val="center"/>
            <w:hideMark/>
          </w:tcPr>
          <w:p w14:paraId="3EDB94B7" w14:textId="10AE6F87" w:rsidR="0015128E" w:rsidRPr="0015128E" w:rsidRDefault="0015128E" w:rsidP="0015128E">
            <w:pPr>
              <w:spacing w:after="160" w:line="278" w:lineRule="auto"/>
            </w:pPr>
          </w:p>
        </w:tc>
      </w:tr>
    </w:tbl>
    <w:p w14:paraId="6158B84E" w14:textId="46D9CECA" w:rsidR="0015128E" w:rsidRPr="0015128E" w:rsidRDefault="0015128E" w:rsidP="00105E81">
      <w:pPr>
        <w:pStyle w:val="Heading1"/>
      </w:pPr>
      <w:bookmarkStart w:id="12" w:name="_Toc192885401"/>
      <w:r w:rsidRPr="0015128E">
        <w:lastRenderedPageBreak/>
        <w:t>Expected Business Impact</w:t>
      </w:r>
      <w:bookmarkEnd w:id="12"/>
    </w:p>
    <w:p w14:paraId="2CF9517A" w14:textId="77777777" w:rsidR="00125D25" w:rsidRDefault="00125D25" w:rsidP="0015128E">
      <w:pPr>
        <w:spacing w:after="160" w:line="278" w:lineRule="auto"/>
      </w:pPr>
    </w:p>
    <w:p w14:paraId="6B930FE3" w14:textId="6B3B370B" w:rsidR="00125D25" w:rsidRDefault="00125D25" w:rsidP="0015128E">
      <w:pPr>
        <w:spacing w:after="160" w:line="278" w:lineRule="auto"/>
        <w:rPr>
          <w:rFonts w:ascii="Lato" w:hAnsi="Lato"/>
          <w:sz w:val="24"/>
          <w:szCs w:val="24"/>
        </w:rPr>
      </w:pPr>
      <w:r w:rsidRPr="009E5EF8">
        <w:rPr>
          <w:rFonts w:ascii="Lato" w:hAnsi="Lato"/>
          <w:sz w:val="24"/>
          <w:szCs w:val="24"/>
        </w:rPr>
        <w:t xml:space="preserve">Migrating the </w:t>
      </w:r>
      <w:r w:rsidR="00B3003B" w:rsidRPr="0015128E">
        <w:rPr>
          <w:rFonts w:ascii="Lato" w:hAnsi="Lato"/>
          <w:b/>
          <w:bCs/>
          <w:sz w:val="24"/>
          <w:szCs w:val="24"/>
        </w:rPr>
        <w:t xml:space="preserve">automated </w:t>
      </w:r>
      <w:r w:rsidR="00B3003B">
        <w:rPr>
          <w:rFonts w:ascii="Lato" w:hAnsi="Lato"/>
          <w:b/>
          <w:bCs/>
          <w:sz w:val="24"/>
          <w:szCs w:val="24"/>
        </w:rPr>
        <w:t>e-commerce</w:t>
      </w:r>
      <w:r w:rsidR="00B3003B" w:rsidRPr="0015128E">
        <w:rPr>
          <w:rFonts w:ascii="Lato" w:hAnsi="Lato"/>
          <w:b/>
          <w:bCs/>
          <w:sz w:val="24"/>
          <w:szCs w:val="24"/>
        </w:rPr>
        <w:t xml:space="preserve"> </w:t>
      </w:r>
      <w:r w:rsidR="00981A20">
        <w:rPr>
          <w:rFonts w:ascii="Lato" w:hAnsi="Lato"/>
          <w:b/>
          <w:bCs/>
          <w:sz w:val="24"/>
          <w:szCs w:val="24"/>
        </w:rPr>
        <w:t xml:space="preserve">storage </w:t>
      </w:r>
      <w:r w:rsidR="00B3003B" w:rsidRPr="0015128E">
        <w:rPr>
          <w:rFonts w:ascii="Lato" w:hAnsi="Lato"/>
          <w:b/>
          <w:bCs/>
          <w:sz w:val="24"/>
          <w:szCs w:val="24"/>
        </w:rPr>
        <w:t>management system</w:t>
      </w:r>
      <w:r w:rsidRPr="009E5EF8">
        <w:rPr>
          <w:rFonts w:ascii="Lato" w:hAnsi="Lato"/>
          <w:sz w:val="24"/>
          <w:szCs w:val="24"/>
        </w:rPr>
        <w:t xml:space="preserve"> to AWS brings </w:t>
      </w:r>
      <w:r w:rsidRPr="009E5EF8">
        <w:rPr>
          <w:rStyle w:val="Strong"/>
          <w:rFonts w:ascii="Lato" w:hAnsi="Lato"/>
          <w:sz w:val="24"/>
          <w:szCs w:val="24"/>
        </w:rPr>
        <w:t>significant business benefits</w:t>
      </w:r>
      <w:r w:rsidRPr="009E5EF8">
        <w:rPr>
          <w:rFonts w:ascii="Lato" w:hAnsi="Lato"/>
          <w:sz w:val="24"/>
          <w:szCs w:val="24"/>
        </w:rPr>
        <w:t xml:space="preserve">, improving </w:t>
      </w:r>
      <w:r w:rsidRPr="009E5EF8">
        <w:rPr>
          <w:rStyle w:val="Strong"/>
          <w:rFonts w:ascii="Lato" w:hAnsi="Lato"/>
          <w:sz w:val="24"/>
          <w:szCs w:val="24"/>
        </w:rPr>
        <w:t>scalability, efficiency, reliability, and cost-effectiveness</w:t>
      </w:r>
      <w:r w:rsidRPr="009E5EF8">
        <w:rPr>
          <w:rFonts w:ascii="Lato" w:hAnsi="Lato"/>
          <w:sz w:val="24"/>
          <w:szCs w:val="24"/>
        </w:rPr>
        <w:t xml:space="preserve">. This transformation enables </w:t>
      </w:r>
      <w:r w:rsidRPr="009E5EF8">
        <w:rPr>
          <w:rStyle w:val="Strong"/>
          <w:rFonts w:ascii="Lato" w:hAnsi="Lato"/>
          <w:sz w:val="24"/>
          <w:szCs w:val="24"/>
        </w:rPr>
        <w:t>automated operations, optimised performance, and reduced infrastructure costs</w:t>
      </w:r>
      <w:r w:rsidRPr="009E5EF8">
        <w:rPr>
          <w:rFonts w:ascii="Lato" w:hAnsi="Lato"/>
          <w:sz w:val="24"/>
          <w:szCs w:val="24"/>
        </w:rPr>
        <w:t>.</w:t>
      </w:r>
    </w:p>
    <w:tbl>
      <w:tblPr>
        <w:tblStyle w:val="GridTable4-Accent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5EF8" w14:paraId="6F5CA6E0" w14:textId="77777777" w:rsidTr="009E5E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CAE13CE" w14:textId="20DC37E4" w:rsidR="009E5EF8" w:rsidRPr="009E5EF8" w:rsidRDefault="009E5EF8" w:rsidP="0015128E">
            <w:pPr>
              <w:spacing w:after="160" w:line="278" w:lineRule="auto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 w:rsidRPr="009E5EF8">
              <w:rPr>
                <w:rFonts w:ascii="Lato" w:hAnsi="Lato"/>
                <w:b w:val="0"/>
                <w:bCs w:val="0"/>
                <w:sz w:val="24"/>
                <w:szCs w:val="24"/>
              </w:rPr>
              <w:t>Impact Area</w:t>
            </w:r>
          </w:p>
        </w:tc>
        <w:tc>
          <w:tcPr>
            <w:tcW w:w="4508" w:type="dxa"/>
          </w:tcPr>
          <w:p w14:paraId="1D3AAF1D" w14:textId="7A4A20A8" w:rsidR="009E5EF8" w:rsidRPr="009E5EF8" w:rsidRDefault="009E5EF8" w:rsidP="0015128E">
            <w:pPr>
              <w:spacing w:after="160" w:line="27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b w:val="0"/>
                <w:bCs w:val="0"/>
                <w:sz w:val="24"/>
                <w:szCs w:val="24"/>
              </w:rPr>
            </w:pPr>
            <w:r w:rsidRPr="009E5EF8">
              <w:rPr>
                <w:rFonts w:ascii="Lato" w:hAnsi="Lato"/>
                <w:b w:val="0"/>
                <w:bCs w:val="0"/>
                <w:sz w:val="24"/>
                <w:szCs w:val="24"/>
              </w:rPr>
              <w:t xml:space="preserve">Benefit </w:t>
            </w:r>
          </w:p>
        </w:tc>
      </w:tr>
      <w:tr w:rsidR="009E5EF8" w14:paraId="6CFF73D1" w14:textId="77777777" w:rsidTr="009E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507ADA2F" w14:textId="253237E3" w:rsidR="009E5EF8" w:rsidRDefault="009E5EF8" w:rsidP="0015128E">
            <w:pPr>
              <w:spacing w:after="160" w:line="278" w:lineRule="auto"/>
              <w:rPr>
                <w:rFonts w:ascii="Lato" w:hAnsi="Lato"/>
                <w:sz w:val="24"/>
                <w:szCs w:val="24"/>
              </w:rPr>
            </w:pPr>
            <w:r w:rsidRPr="009E5EF8">
              <w:rPr>
                <w:rFonts w:ascii="Lato" w:hAnsi="Lato"/>
                <w:sz w:val="24"/>
                <w:szCs w:val="24"/>
              </w:rPr>
              <w:t xml:space="preserve">Scalability </w:t>
            </w:r>
          </w:p>
        </w:tc>
        <w:tc>
          <w:tcPr>
            <w:tcW w:w="4508" w:type="dxa"/>
          </w:tcPr>
          <w:p w14:paraId="14110BD4" w14:textId="161E3A69" w:rsidR="009E5EF8" w:rsidRDefault="009E5EF8" w:rsidP="0015128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9E5EF8">
              <w:rPr>
                <w:rFonts w:ascii="Lato" w:hAnsi="Lato"/>
                <w:sz w:val="24"/>
                <w:szCs w:val="24"/>
              </w:rPr>
              <w:t xml:space="preserve">Auto Scaling dynamically adjusts resources </w:t>
            </w:r>
            <w:r w:rsidRPr="009E5EF8">
              <w:rPr>
                <w:rFonts w:ascii="Lato" w:hAnsi="Lato"/>
                <w:b/>
                <w:bCs/>
                <w:sz w:val="24"/>
                <w:szCs w:val="24"/>
              </w:rPr>
              <w:t>based on workload demand</w:t>
            </w:r>
            <w:r w:rsidRPr="009E5EF8">
              <w:rPr>
                <w:rFonts w:ascii="Lato" w:hAnsi="Lato"/>
                <w:sz w:val="24"/>
                <w:szCs w:val="24"/>
              </w:rPr>
              <w:t>, ensuring optimal performance during peak operations.</w:t>
            </w:r>
          </w:p>
        </w:tc>
      </w:tr>
      <w:tr w:rsidR="009E5EF8" w14:paraId="4FC686FF" w14:textId="77777777" w:rsidTr="009E5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1F0B14C9" w14:textId="246962E6" w:rsidR="009E5EF8" w:rsidRDefault="009E5EF8" w:rsidP="0015128E">
            <w:pPr>
              <w:spacing w:after="160" w:line="278" w:lineRule="auto"/>
              <w:rPr>
                <w:rFonts w:ascii="Lato" w:hAnsi="Lato"/>
                <w:sz w:val="24"/>
                <w:szCs w:val="24"/>
              </w:rPr>
            </w:pPr>
            <w:r w:rsidRPr="009E5EF8">
              <w:rPr>
                <w:rFonts w:ascii="Lato" w:hAnsi="Lato"/>
                <w:sz w:val="24"/>
                <w:szCs w:val="24"/>
              </w:rPr>
              <w:t xml:space="preserve">Operational Efficiency </w:t>
            </w:r>
          </w:p>
        </w:tc>
        <w:tc>
          <w:tcPr>
            <w:tcW w:w="4508" w:type="dxa"/>
          </w:tcPr>
          <w:p w14:paraId="0729203D" w14:textId="0BDD0DDF" w:rsidR="009E5EF8" w:rsidRDefault="009E5EF8" w:rsidP="0015128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9E5EF8">
              <w:rPr>
                <w:rFonts w:ascii="Lato" w:hAnsi="Lato"/>
                <w:sz w:val="24"/>
                <w:szCs w:val="24"/>
              </w:rPr>
              <w:t xml:space="preserve">Automates key tasks like </w:t>
            </w:r>
            <w:r w:rsidRPr="009E5EF8">
              <w:rPr>
                <w:rFonts w:ascii="Lato" w:hAnsi="Lato"/>
                <w:b/>
                <w:bCs/>
                <w:sz w:val="24"/>
                <w:szCs w:val="24"/>
              </w:rPr>
              <w:t>patching, monitoring, and security enforcement</w:t>
            </w:r>
            <w:r w:rsidRPr="009E5EF8">
              <w:rPr>
                <w:rFonts w:ascii="Lato" w:hAnsi="Lato"/>
                <w:sz w:val="24"/>
                <w:szCs w:val="24"/>
              </w:rPr>
              <w:t>, minimi</w:t>
            </w:r>
            <w:r w:rsidR="00B3003B">
              <w:rPr>
                <w:rFonts w:ascii="Lato" w:hAnsi="Lato"/>
                <w:sz w:val="24"/>
                <w:szCs w:val="24"/>
              </w:rPr>
              <w:t>s</w:t>
            </w:r>
            <w:r w:rsidRPr="009E5EF8">
              <w:rPr>
                <w:rFonts w:ascii="Lato" w:hAnsi="Lato"/>
                <w:sz w:val="24"/>
                <w:szCs w:val="24"/>
              </w:rPr>
              <w:t>ing manual effort and human error.</w:t>
            </w:r>
          </w:p>
        </w:tc>
      </w:tr>
      <w:tr w:rsidR="009E5EF8" w14:paraId="55FA235A" w14:textId="77777777" w:rsidTr="009E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0E35BF61" w14:textId="148BC08A" w:rsidR="009E5EF8" w:rsidRDefault="009E5EF8" w:rsidP="0015128E">
            <w:pPr>
              <w:spacing w:after="160" w:line="278" w:lineRule="auto"/>
              <w:rPr>
                <w:rFonts w:ascii="Lato" w:hAnsi="Lato"/>
                <w:sz w:val="24"/>
                <w:szCs w:val="24"/>
              </w:rPr>
            </w:pPr>
            <w:r w:rsidRPr="009E5EF8">
              <w:rPr>
                <w:rFonts w:ascii="Lato" w:hAnsi="Lato"/>
                <w:sz w:val="24"/>
                <w:szCs w:val="24"/>
              </w:rPr>
              <w:t>System Reliability</w:t>
            </w:r>
          </w:p>
        </w:tc>
        <w:tc>
          <w:tcPr>
            <w:tcW w:w="4508" w:type="dxa"/>
          </w:tcPr>
          <w:p w14:paraId="3EFB9E71" w14:textId="2B60E52C" w:rsidR="009E5EF8" w:rsidRDefault="009E5EF8" w:rsidP="0015128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9E5EF8">
              <w:rPr>
                <w:rFonts w:ascii="Lato" w:hAnsi="Lato"/>
                <w:b/>
                <w:bCs/>
                <w:sz w:val="24"/>
                <w:szCs w:val="24"/>
              </w:rPr>
              <w:t>Multi-AZ deployments and failover mechanisms</w:t>
            </w:r>
            <w:r w:rsidRPr="009E5EF8">
              <w:rPr>
                <w:rFonts w:ascii="Lato" w:hAnsi="Lato"/>
                <w:sz w:val="24"/>
                <w:szCs w:val="24"/>
              </w:rPr>
              <w:t xml:space="preserve"> ensure </w:t>
            </w:r>
            <w:r w:rsidRPr="009E5EF8">
              <w:rPr>
                <w:rFonts w:ascii="Lato" w:hAnsi="Lato"/>
                <w:b/>
                <w:bCs/>
                <w:sz w:val="24"/>
                <w:szCs w:val="24"/>
              </w:rPr>
              <w:t>continuous system availability</w:t>
            </w:r>
            <w:r w:rsidRPr="009E5EF8">
              <w:rPr>
                <w:rFonts w:ascii="Lato" w:hAnsi="Lato"/>
                <w:sz w:val="24"/>
                <w:szCs w:val="24"/>
              </w:rPr>
              <w:t xml:space="preserve"> and minimal downtime.</w:t>
            </w:r>
          </w:p>
        </w:tc>
      </w:tr>
      <w:tr w:rsidR="009E5EF8" w14:paraId="52B606E7" w14:textId="77777777" w:rsidTr="009E5E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782B066A" w14:textId="62B9323D" w:rsidR="009E5EF8" w:rsidRDefault="009E5EF8" w:rsidP="0015128E">
            <w:pPr>
              <w:spacing w:after="160" w:line="278" w:lineRule="auto"/>
              <w:rPr>
                <w:rFonts w:ascii="Lato" w:hAnsi="Lato"/>
                <w:sz w:val="24"/>
                <w:szCs w:val="24"/>
              </w:rPr>
            </w:pPr>
            <w:r w:rsidRPr="009E5EF8">
              <w:rPr>
                <w:rFonts w:ascii="Lato" w:hAnsi="Lato"/>
                <w:sz w:val="24"/>
                <w:szCs w:val="24"/>
              </w:rPr>
              <w:t>Cost Reduction</w:t>
            </w:r>
          </w:p>
        </w:tc>
        <w:tc>
          <w:tcPr>
            <w:tcW w:w="4508" w:type="dxa"/>
          </w:tcPr>
          <w:p w14:paraId="25A1FEBB" w14:textId="77AAA8E9" w:rsidR="009E5EF8" w:rsidRDefault="009E5EF8" w:rsidP="0015128E">
            <w:pPr>
              <w:spacing w:after="160" w:line="27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9E5EF8">
              <w:rPr>
                <w:rFonts w:ascii="Lato" w:hAnsi="Lato"/>
                <w:sz w:val="24"/>
                <w:szCs w:val="24"/>
              </w:rPr>
              <w:t xml:space="preserve">Migrating to AWS eliminates </w:t>
            </w:r>
            <w:r w:rsidRPr="009E5EF8">
              <w:rPr>
                <w:rFonts w:ascii="Lato" w:hAnsi="Lato"/>
                <w:b/>
                <w:bCs/>
                <w:sz w:val="24"/>
                <w:szCs w:val="24"/>
              </w:rPr>
              <w:t>expensive on-premises infrastructure costs</w:t>
            </w:r>
            <w:r w:rsidRPr="009E5EF8">
              <w:rPr>
                <w:rFonts w:ascii="Lato" w:hAnsi="Lato"/>
                <w:sz w:val="24"/>
                <w:szCs w:val="24"/>
              </w:rPr>
              <w:t>, reducing maintenance overhead.</w:t>
            </w:r>
          </w:p>
        </w:tc>
      </w:tr>
      <w:tr w:rsidR="009E5EF8" w14:paraId="5C9F94ED" w14:textId="77777777" w:rsidTr="009E5E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8" w:type="dxa"/>
          </w:tcPr>
          <w:p w14:paraId="2C33A3E3" w14:textId="3636B3A9" w:rsidR="009E5EF8" w:rsidRDefault="009E5EF8" w:rsidP="0015128E">
            <w:pPr>
              <w:spacing w:after="160" w:line="278" w:lineRule="auto"/>
              <w:rPr>
                <w:rFonts w:ascii="Lato" w:hAnsi="Lato"/>
                <w:sz w:val="24"/>
                <w:szCs w:val="24"/>
              </w:rPr>
            </w:pPr>
            <w:r w:rsidRPr="009E5EF8">
              <w:rPr>
                <w:rFonts w:ascii="Lato" w:hAnsi="Lato"/>
                <w:sz w:val="24"/>
                <w:szCs w:val="24"/>
              </w:rPr>
              <w:t>Performance Improvement</w:t>
            </w:r>
          </w:p>
        </w:tc>
        <w:tc>
          <w:tcPr>
            <w:tcW w:w="4508" w:type="dxa"/>
          </w:tcPr>
          <w:p w14:paraId="5422F861" w14:textId="23F78F01" w:rsidR="009E5EF8" w:rsidRDefault="009E5EF8" w:rsidP="0015128E">
            <w:pPr>
              <w:spacing w:after="160" w:line="27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4"/>
                <w:szCs w:val="24"/>
              </w:rPr>
            </w:pPr>
            <w:r w:rsidRPr="009E5EF8">
              <w:rPr>
                <w:rFonts w:ascii="Lato" w:hAnsi="Lato"/>
                <w:b/>
                <w:bCs/>
                <w:sz w:val="24"/>
                <w:szCs w:val="24"/>
              </w:rPr>
              <w:t>Database query optimi</w:t>
            </w:r>
            <w:r w:rsidR="00B3003B">
              <w:rPr>
                <w:rFonts w:ascii="Lato" w:hAnsi="Lato"/>
                <w:b/>
                <w:bCs/>
                <w:sz w:val="24"/>
                <w:szCs w:val="24"/>
              </w:rPr>
              <w:t>s</w:t>
            </w:r>
            <w:r w:rsidRPr="009E5EF8">
              <w:rPr>
                <w:rFonts w:ascii="Lato" w:hAnsi="Lato"/>
                <w:b/>
                <w:bCs/>
                <w:sz w:val="24"/>
                <w:szCs w:val="24"/>
              </w:rPr>
              <w:t>ations</w:t>
            </w:r>
            <w:r w:rsidRPr="009E5EF8">
              <w:rPr>
                <w:rFonts w:ascii="Lato" w:hAnsi="Lato"/>
                <w:sz w:val="24"/>
                <w:szCs w:val="24"/>
              </w:rPr>
              <w:t xml:space="preserve"> and caching mechanisms </w:t>
            </w:r>
            <w:r w:rsidRPr="009E5EF8">
              <w:rPr>
                <w:rFonts w:ascii="Lato" w:hAnsi="Lato"/>
                <w:b/>
                <w:bCs/>
                <w:sz w:val="24"/>
                <w:szCs w:val="24"/>
              </w:rPr>
              <w:t>reduce latency</w:t>
            </w:r>
            <w:r w:rsidRPr="009E5EF8">
              <w:rPr>
                <w:rFonts w:ascii="Lato" w:hAnsi="Lato"/>
                <w:sz w:val="24"/>
                <w:szCs w:val="24"/>
              </w:rPr>
              <w:t xml:space="preserve">, enhancing response times and </w:t>
            </w:r>
            <w:r w:rsidR="005C2F7B">
              <w:rPr>
                <w:rFonts w:ascii="Lato" w:hAnsi="Lato"/>
                <w:sz w:val="24"/>
                <w:szCs w:val="24"/>
              </w:rPr>
              <w:t>business</w:t>
            </w:r>
            <w:r w:rsidRPr="009E5EF8">
              <w:rPr>
                <w:rFonts w:ascii="Lato" w:hAnsi="Lato"/>
                <w:sz w:val="24"/>
                <w:szCs w:val="24"/>
              </w:rPr>
              <w:t xml:space="preserve"> operations.</w:t>
            </w:r>
          </w:p>
        </w:tc>
      </w:tr>
    </w:tbl>
    <w:p w14:paraId="40678E16" w14:textId="77777777" w:rsidR="009E5EF8" w:rsidRPr="009E5EF8" w:rsidRDefault="009E5EF8" w:rsidP="0015128E">
      <w:pPr>
        <w:spacing w:after="160" w:line="278" w:lineRule="auto"/>
        <w:rPr>
          <w:rFonts w:ascii="Lato" w:hAnsi="Lato"/>
          <w:sz w:val="24"/>
          <w:szCs w:val="24"/>
        </w:rPr>
      </w:pPr>
    </w:p>
    <w:p w14:paraId="6460850A" w14:textId="4949D0F8" w:rsidR="00125D25" w:rsidRDefault="009E5EF8" w:rsidP="0015128E">
      <w:pPr>
        <w:spacing w:after="160" w:line="278" w:lineRule="auto"/>
        <w:rPr>
          <w:rFonts w:ascii="Lato" w:hAnsi="Lato"/>
          <w:sz w:val="24"/>
          <w:szCs w:val="24"/>
        </w:rPr>
      </w:pPr>
      <w:r w:rsidRPr="009E5EF8">
        <w:rPr>
          <w:rFonts w:ascii="Lato" w:hAnsi="Lato"/>
          <w:sz w:val="24"/>
          <w:szCs w:val="24"/>
        </w:rPr>
        <w:t xml:space="preserve">This </w:t>
      </w:r>
      <w:r w:rsidRPr="009E5EF8">
        <w:rPr>
          <w:rStyle w:val="Strong"/>
          <w:rFonts w:ascii="Lato" w:hAnsi="Lato"/>
          <w:sz w:val="24"/>
          <w:szCs w:val="24"/>
        </w:rPr>
        <w:t>modernised cloud-based infrastructure</w:t>
      </w:r>
      <w:r w:rsidRPr="009E5EF8">
        <w:rPr>
          <w:rFonts w:ascii="Lato" w:hAnsi="Lato"/>
          <w:sz w:val="24"/>
          <w:szCs w:val="24"/>
        </w:rPr>
        <w:t xml:space="preserve"> empowers the company to scale effortlessly, optimise costs, and improve overall automation efficiency.</w:t>
      </w:r>
    </w:p>
    <w:p w14:paraId="577A5580" w14:textId="77777777" w:rsidR="009E5EF8" w:rsidRDefault="009E5EF8" w:rsidP="0015128E">
      <w:pPr>
        <w:spacing w:after="160" w:line="278" w:lineRule="auto"/>
        <w:rPr>
          <w:rFonts w:ascii="Lato" w:hAnsi="Lato"/>
          <w:sz w:val="24"/>
          <w:szCs w:val="24"/>
        </w:rPr>
      </w:pPr>
    </w:p>
    <w:p w14:paraId="233BAEF3" w14:textId="77777777" w:rsidR="009E5EF8" w:rsidRDefault="009E5EF8" w:rsidP="0015128E">
      <w:pPr>
        <w:spacing w:after="160" w:line="278" w:lineRule="auto"/>
        <w:rPr>
          <w:rFonts w:ascii="Lato" w:hAnsi="Lato"/>
          <w:sz w:val="24"/>
          <w:szCs w:val="24"/>
        </w:rPr>
      </w:pPr>
    </w:p>
    <w:p w14:paraId="550ABD78" w14:textId="77777777" w:rsidR="009E5EF8" w:rsidRDefault="009E5EF8" w:rsidP="0015128E">
      <w:pPr>
        <w:spacing w:after="160" w:line="278" w:lineRule="auto"/>
        <w:rPr>
          <w:rFonts w:ascii="Lato" w:hAnsi="Lato"/>
          <w:sz w:val="24"/>
          <w:szCs w:val="24"/>
        </w:rPr>
      </w:pPr>
    </w:p>
    <w:p w14:paraId="40CEE403" w14:textId="77777777" w:rsidR="009E5EF8" w:rsidRPr="009E5EF8" w:rsidRDefault="009E5EF8" w:rsidP="0015128E">
      <w:pPr>
        <w:spacing w:after="160" w:line="278" w:lineRule="auto"/>
        <w:rPr>
          <w:rFonts w:ascii="Lato" w:hAnsi="Lato"/>
          <w:sz w:val="24"/>
          <w:szCs w:val="24"/>
        </w:rPr>
      </w:pPr>
    </w:p>
    <w:p w14:paraId="37012FE3" w14:textId="5C0E1670" w:rsidR="0015128E" w:rsidRPr="0015128E" w:rsidRDefault="0015128E" w:rsidP="0015128E">
      <w:pPr>
        <w:spacing w:after="160" w:line="278" w:lineRule="auto"/>
      </w:pPr>
    </w:p>
    <w:p w14:paraId="4396D9DA" w14:textId="2A9BF3DD" w:rsidR="0015128E" w:rsidRPr="0015128E" w:rsidRDefault="0015128E" w:rsidP="009E5EF8">
      <w:pPr>
        <w:pStyle w:val="Heading1"/>
      </w:pPr>
      <w:bookmarkStart w:id="13" w:name="_Toc192885402"/>
      <w:r w:rsidRPr="0015128E">
        <w:lastRenderedPageBreak/>
        <w:t>Implementation Roadmap</w:t>
      </w:r>
      <w:bookmarkEnd w:id="13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6"/>
      </w:tblGrid>
      <w:tr w:rsidR="00E40557" w:rsidRPr="0015128E" w14:paraId="0FBE5EE3" w14:textId="77777777" w:rsidTr="0015128E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CF6916B" w14:textId="77777777" w:rsidR="00E40557" w:rsidRDefault="00E40557" w:rsidP="0015128E">
            <w:pPr>
              <w:spacing w:after="160" w:line="278" w:lineRule="auto"/>
              <w:rPr>
                <w:b/>
                <w:bCs/>
              </w:rPr>
            </w:pPr>
          </w:p>
          <w:tbl>
            <w:tblPr>
              <w:tblStyle w:val="GridTable4-Accent4"/>
              <w:tblW w:w="8596" w:type="dxa"/>
              <w:tblLook w:val="04A0" w:firstRow="1" w:lastRow="0" w:firstColumn="1" w:lastColumn="0" w:noHBand="0" w:noVBand="1"/>
            </w:tblPr>
            <w:tblGrid>
              <w:gridCol w:w="1934"/>
              <w:gridCol w:w="1559"/>
              <w:gridCol w:w="5103"/>
            </w:tblGrid>
            <w:tr w:rsidR="00E40557" w14:paraId="4C6449E6" w14:textId="6C0A46BE" w:rsidTr="00E405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34" w:type="dxa"/>
                </w:tcPr>
                <w:p w14:paraId="7E2491D2" w14:textId="49121751" w:rsidR="00E40557" w:rsidRPr="00E40557" w:rsidRDefault="00E40557" w:rsidP="0015128E">
                  <w:pPr>
                    <w:spacing w:after="160" w:line="278" w:lineRule="auto"/>
                  </w:pPr>
                  <w:r w:rsidRPr="00E40557">
                    <w:t>Phase</w:t>
                  </w:r>
                </w:p>
              </w:tc>
              <w:tc>
                <w:tcPr>
                  <w:tcW w:w="1559" w:type="dxa"/>
                </w:tcPr>
                <w:p w14:paraId="5BFB226B" w14:textId="4F9D2816" w:rsidR="00E40557" w:rsidRPr="00E40557" w:rsidRDefault="00E40557" w:rsidP="0015128E">
                  <w:pPr>
                    <w:spacing w:after="160" w:line="278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E40557">
                    <w:t>Timeframe</w:t>
                  </w:r>
                </w:p>
              </w:tc>
              <w:tc>
                <w:tcPr>
                  <w:tcW w:w="5103" w:type="dxa"/>
                </w:tcPr>
                <w:p w14:paraId="6148E786" w14:textId="0997D964" w:rsidR="00E40557" w:rsidRPr="00E40557" w:rsidRDefault="00E40557" w:rsidP="0015128E">
                  <w:pPr>
                    <w:spacing w:after="160" w:line="278" w:lineRule="auto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  <w:r w:rsidRPr="00E40557">
                    <w:t>Key Activities</w:t>
                  </w:r>
                </w:p>
              </w:tc>
            </w:tr>
            <w:tr w:rsidR="00E40557" w14:paraId="7A09BED7" w14:textId="44E6ED4D" w:rsidTr="00E405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34" w:type="dxa"/>
                </w:tcPr>
                <w:p w14:paraId="3E73CD07" w14:textId="7234EC60" w:rsidR="00E40557" w:rsidRPr="00E40557" w:rsidRDefault="00E40557" w:rsidP="0015128E">
                  <w:pPr>
                    <w:spacing w:after="160" w:line="278" w:lineRule="auto"/>
                  </w:pPr>
                  <w:r w:rsidRPr="00E40557">
                    <w:t>Assessment and Planning</w:t>
                  </w:r>
                </w:p>
              </w:tc>
              <w:tc>
                <w:tcPr>
                  <w:tcW w:w="1559" w:type="dxa"/>
                </w:tcPr>
                <w:p w14:paraId="7B8D6287" w14:textId="7B32B441" w:rsidR="00E40557" w:rsidRPr="00E40557" w:rsidRDefault="00E40557" w:rsidP="0015128E">
                  <w:pPr>
                    <w:spacing w:after="160" w:line="27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 w:rsidRPr="00E40557">
                    <w:t>Week 1</w:t>
                  </w:r>
                  <w:r>
                    <w:t>-2</w:t>
                  </w:r>
                </w:p>
              </w:tc>
              <w:tc>
                <w:tcPr>
                  <w:tcW w:w="5103" w:type="dxa"/>
                </w:tcPr>
                <w:p w14:paraId="6A2A72D8" w14:textId="14F9DA0E" w:rsidR="00E40557" w:rsidRPr="00E40557" w:rsidRDefault="00E40557" w:rsidP="00E4055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Define migration strategy, security requirements</w:t>
                  </w:r>
                </w:p>
              </w:tc>
            </w:tr>
            <w:tr w:rsidR="00E40557" w14:paraId="43C5D113" w14:textId="7984BA6E" w:rsidTr="00E40557">
              <w:trPr>
                <w:trHeight w:val="4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34" w:type="dxa"/>
                </w:tcPr>
                <w:p w14:paraId="62EB2A3A" w14:textId="2DA03628" w:rsidR="00E40557" w:rsidRPr="00E40557" w:rsidRDefault="00E40557" w:rsidP="0015128E">
                  <w:pPr>
                    <w:spacing w:after="160" w:line="278" w:lineRule="auto"/>
                  </w:pPr>
                  <w:r>
                    <w:t>Infrastructure Setup</w:t>
                  </w:r>
                </w:p>
              </w:tc>
              <w:tc>
                <w:tcPr>
                  <w:tcW w:w="1559" w:type="dxa"/>
                </w:tcPr>
                <w:p w14:paraId="72BFD11A" w14:textId="4E888CA3" w:rsidR="00E40557" w:rsidRPr="00E40557" w:rsidRDefault="00E40557" w:rsidP="0015128E">
                  <w:pPr>
                    <w:spacing w:after="160" w:line="27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Week 3-4</w:t>
                  </w:r>
                </w:p>
              </w:tc>
              <w:tc>
                <w:tcPr>
                  <w:tcW w:w="5103" w:type="dxa"/>
                </w:tcPr>
                <w:p w14:paraId="73F118BA" w14:textId="749D8659" w:rsidR="00E40557" w:rsidRPr="00E40557" w:rsidRDefault="00E40557" w:rsidP="00E4055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Deploy AWS resources via Terraform</w:t>
                  </w:r>
                </w:p>
              </w:tc>
            </w:tr>
            <w:tr w:rsidR="00E40557" w14:paraId="33B8485E" w14:textId="034E80B3" w:rsidTr="00E405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34" w:type="dxa"/>
                </w:tcPr>
                <w:p w14:paraId="16F29ED8" w14:textId="6BDEC2C4" w:rsidR="00E40557" w:rsidRPr="00E40557" w:rsidRDefault="00E40557" w:rsidP="0015128E">
                  <w:pPr>
                    <w:spacing w:after="160" w:line="278" w:lineRule="auto"/>
                  </w:pPr>
                  <w:r>
                    <w:t>Data &amp; Application Migration</w:t>
                  </w:r>
                </w:p>
              </w:tc>
              <w:tc>
                <w:tcPr>
                  <w:tcW w:w="1559" w:type="dxa"/>
                </w:tcPr>
                <w:p w14:paraId="74C48F3F" w14:textId="6ABFFF84" w:rsidR="00E40557" w:rsidRPr="00E40557" w:rsidRDefault="00E40557" w:rsidP="0015128E">
                  <w:pPr>
                    <w:spacing w:after="160" w:line="27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Week 5-6</w:t>
                  </w:r>
                </w:p>
              </w:tc>
              <w:tc>
                <w:tcPr>
                  <w:tcW w:w="5103" w:type="dxa"/>
                </w:tcPr>
                <w:p w14:paraId="75AC0082" w14:textId="657A18AD" w:rsidR="00E40557" w:rsidRPr="00E40557" w:rsidRDefault="00E40557" w:rsidP="00E4055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Migrate workloads, test connectivity</w:t>
                  </w:r>
                </w:p>
              </w:tc>
            </w:tr>
            <w:tr w:rsidR="00E40557" w14:paraId="23E8A6EB" w14:textId="629C5EE2" w:rsidTr="00E40557">
              <w:trPr>
                <w:trHeight w:val="4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34" w:type="dxa"/>
                </w:tcPr>
                <w:p w14:paraId="3FBD07F4" w14:textId="11F55491" w:rsidR="00E40557" w:rsidRPr="00E40557" w:rsidRDefault="00E40557" w:rsidP="0015128E">
                  <w:pPr>
                    <w:spacing w:after="160" w:line="278" w:lineRule="auto"/>
                  </w:pPr>
                  <w:r>
                    <w:t>Optimisation and Testing</w:t>
                  </w:r>
                </w:p>
              </w:tc>
              <w:tc>
                <w:tcPr>
                  <w:tcW w:w="1559" w:type="dxa"/>
                </w:tcPr>
                <w:p w14:paraId="51E6F242" w14:textId="49F063B7" w:rsidR="00E40557" w:rsidRPr="00E40557" w:rsidRDefault="00E40557" w:rsidP="0015128E">
                  <w:pPr>
                    <w:spacing w:after="160" w:line="278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Week 7-8</w:t>
                  </w:r>
                </w:p>
              </w:tc>
              <w:tc>
                <w:tcPr>
                  <w:tcW w:w="5103" w:type="dxa"/>
                </w:tcPr>
                <w:p w14:paraId="23F0E4FC" w14:textId="361B3286" w:rsidR="00E40557" w:rsidRPr="00E40557" w:rsidRDefault="00E40557" w:rsidP="00E4055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/w:pPr>
                  <w:r>
                    <w:t>Fine-tune configurations, simulate failover scenarios</w:t>
                  </w:r>
                </w:p>
              </w:tc>
            </w:tr>
            <w:tr w:rsidR="00E40557" w14:paraId="42830840" w14:textId="6B8D6C10" w:rsidTr="00E405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2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934" w:type="dxa"/>
                </w:tcPr>
                <w:p w14:paraId="2F585027" w14:textId="7F6C899D" w:rsidR="00E40557" w:rsidRPr="00E40557" w:rsidRDefault="00E40557" w:rsidP="0015128E">
                  <w:pPr>
                    <w:spacing w:after="160" w:line="278" w:lineRule="auto"/>
                  </w:pPr>
                  <w:r w:rsidRPr="00E40557">
                    <w:t>Deployment &amp; Monitoring</w:t>
                  </w:r>
                </w:p>
              </w:tc>
              <w:tc>
                <w:tcPr>
                  <w:tcW w:w="1559" w:type="dxa"/>
                </w:tcPr>
                <w:p w14:paraId="6A07A648" w14:textId="6B8EBB85" w:rsidR="00E40557" w:rsidRPr="00E40557" w:rsidRDefault="00E40557" w:rsidP="0015128E">
                  <w:pPr>
                    <w:spacing w:after="160" w:line="278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Week 9-10</w:t>
                  </w:r>
                </w:p>
              </w:tc>
              <w:tc>
                <w:tcPr>
                  <w:tcW w:w="5103" w:type="dxa"/>
                </w:tcPr>
                <w:p w14:paraId="2B779DD2" w14:textId="0FAFB5A9" w:rsidR="00E40557" w:rsidRPr="00E40557" w:rsidRDefault="00E40557" w:rsidP="00E40557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Gradual traffic cutover, enable full monitoring</w:t>
                  </w:r>
                </w:p>
              </w:tc>
            </w:tr>
          </w:tbl>
          <w:p w14:paraId="0F4991A6" w14:textId="77777777" w:rsidR="00E40557" w:rsidRDefault="00E40557" w:rsidP="0015128E">
            <w:pPr>
              <w:spacing w:after="160" w:line="278" w:lineRule="auto"/>
              <w:rPr>
                <w:b/>
                <w:bCs/>
              </w:rPr>
            </w:pPr>
          </w:p>
          <w:p w14:paraId="0D30577D" w14:textId="156E783D" w:rsidR="00E40557" w:rsidRPr="0015128E" w:rsidRDefault="00E40557" w:rsidP="0015128E">
            <w:pPr>
              <w:spacing w:after="160" w:line="278" w:lineRule="auto"/>
              <w:rPr>
                <w:b/>
                <w:bCs/>
              </w:rPr>
            </w:pPr>
          </w:p>
        </w:tc>
      </w:tr>
    </w:tbl>
    <w:p w14:paraId="73B5FD8B" w14:textId="5323F2FC" w:rsidR="0015128E" w:rsidRPr="0015128E" w:rsidRDefault="0015128E" w:rsidP="00E40557">
      <w:pPr>
        <w:pStyle w:val="Heading1"/>
      </w:pPr>
      <w:bookmarkStart w:id="14" w:name="_Toc192885403"/>
      <w:r w:rsidRPr="0015128E">
        <w:t>Conclusion</w:t>
      </w:r>
      <w:bookmarkEnd w:id="14"/>
    </w:p>
    <w:p w14:paraId="0144824F" w14:textId="77777777" w:rsidR="00E40557" w:rsidRDefault="00E40557" w:rsidP="0015128E">
      <w:pPr>
        <w:spacing w:after="160" w:line="278" w:lineRule="auto"/>
      </w:pPr>
    </w:p>
    <w:p w14:paraId="27CCA187" w14:textId="6B6CCE0A" w:rsidR="0015128E" w:rsidRPr="0015128E" w:rsidRDefault="00E40557" w:rsidP="0015128E">
      <w:pPr>
        <w:spacing w:after="160" w:line="278" w:lineRule="auto"/>
        <w:rPr>
          <w:rFonts w:ascii="Lato" w:hAnsi="Lato"/>
          <w:sz w:val="24"/>
          <w:szCs w:val="24"/>
        </w:rPr>
      </w:pPr>
      <w:r w:rsidRPr="00E40557">
        <w:rPr>
          <w:rFonts w:ascii="Lato" w:hAnsi="Lato"/>
          <w:sz w:val="24"/>
          <w:szCs w:val="24"/>
        </w:rPr>
        <w:t>Migrating</w:t>
      </w:r>
      <w:r w:rsidR="0015128E" w:rsidRPr="0015128E">
        <w:rPr>
          <w:rFonts w:ascii="Lato" w:hAnsi="Lato"/>
          <w:sz w:val="24"/>
          <w:szCs w:val="24"/>
        </w:rPr>
        <w:t xml:space="preserve"> the </w:t>
      </w:r>
      <w:r w:rsidR="005C2F7B">
        <w:rPr>
          <w:rFonts w:ascii="Lato" w:hAnsi="Lato"/>
          <w:b/>
          <w:bCs/>
          <w:sz w:val="24"/>
          <w:szCs w:val="24"/>
        </w:rPr>
        <w:t>e-commerce</w:t>
      </w:r>
      <w:r w:rsidR="00FA3339">
        <w:rPr>
          <w:rFonts w:ascii="Lato" w:hAnsi="Lato"/>
          <w:b/>
          <w:bCs/>
          <w:sz w:val="24"/>
          <w:szCs w:val="24"/>
        </w:rPr>
        <w:t xml:space="preserve"> storage</w:t>
      </w:r>
      <w:r w:rsidR="005C2F7B" w:rsidRPr="0015128E">
        <w:rPr>
          <w:rFonts w:ascii="Lato" w:hAnsi="Lato"/>
          <w:b/>
          <w:bCs/>
          <w:sz w:val="24"/>
          <w:szCs w:val="24"/>
        </w:rPr>
        <w:t xml:space="preserve"> management system</w:t>
      </w:r>
      <w:r w:rsidR="0015128E" w:rsidRPr="0015128E">
        <w:rPr>
          <w:rFonts w:ascii="Lato" w:hAnsi="Lato"/>
          <w:sz w:val="24"/>
          <w:szCs w:val="24"/>
        </w:rPr>
        <w:t xml:space="preserve"> to AWS will </w:t>
      </w:r>
      <w:r w:rsidR="0015128E" w:rsidRPr="0015128E">
        <w:rPr>
          <w:rFonts w:ascii="Lato" w:hAnsi="Lato"/>
          <w:b/>
          <w:bCs/>
          <w:sz w:val="24"/>
          <w:szCs w:val="24"/>
        </w:rPr>
        <w:t>enhance scalability, reduce operational overhead, and improve security and performance</w:t>
      </w:r>
      <w:r w:rsidR="0015128E" w:rsidRPr="0015128E">
        <w:rPr>
          <w:rFonts w:ascii="Lato" w:hAnsi="Lato"/>
          <w:sz w:val="24"/>
          <w:szCs w:val="24"/>
        </w:rPr>
        <w:t xml:space="preserve">. This solution will transform infrastructure management from a </w:t>
      </w:r>
      <w:r w:rsidR="0015128E" w:rsidRPr="0015128E">
        <w:rPr>
          <w:rFonts w:ascii="Lato" w:hAnsi="Lato"/>
          <w:b/>
          <w:bCs/>
          <w:sz w:val="24"/>
          <w:szCs w:val="24"/>
        </w:rPr>
        <w:t>manual, on-premises setup</w:t>
      </w:r>
      <w:r w:rsidR="0015128E" w:rsidRPr="0015128E">
        <w:rPr>
          <w:rFonts w:ascii="Lato" w:hAnsi="Lato"/>
          <w:sz w:val="24"/>
          <w:szCs w:val="24"/>
        </w:rPr>
        <w:t xml:space="preserve"> to an </w:t>
      </w:r>
      <w:r w:rsidR="0015128E" w:rsidRPr="0015128E">
        <w:rPr>
          <w:rFonts w:ascii="Lato" w:hAnsi="Lato"/>
          <w:b/>
          <w:bCs/>
          <w:sz w:val="24"/>
          <w:szCs w:val="24"/>
        </w:rPr>
        <w:t>automated, cloud-based architecture</w:t>
      </w:r>
      <w:r w:rsidR="0015128E" w:rsidRPr="0015128E">
        <w:rPr>
          <w:rFonts w:ascii="Lato" w:hAnsi="Lato"/>
          <w:sz w:val="24"/>
          <w:szCs w:val="24"/>
        </w:rPr>
        <w:t>, ensuring the company can support future growth efficiently and cost-effectively.</w:t>
      </w:r>
    </w:p>
    <w:p w14:paraId="03723929" w14:textId="77777777" w:rsidR="0015128E" w:rsidRDefault="0015128E"/>
    <w:sectPr w:rsidR="0015128E" w:rsidSect="00F853A8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2214B" w14:textId="77777777" w:rsidR="00292D4D" w:rsidRDefault="00292D4D" w:rsidP="0015128E">
      <w:pPr>
        <w:spacing w:after="0" w:line="240" w:lineRule="auto"/>
      </w:pPr>
      <w:r>
        <w:separator/>
      </w:r>
    </w:p>
  </w:endnote>
  <w:endnote w:type="continuationSeparator" w:id="0">
    <w:p w14:paraId="0BB03B55" w14:textId="77777777" w:rsidR="00292D4D" w:rsidRDefault="00292D4D" w:rsidP="0015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75"/>
      <w:gridCol w:w="451"/>
    </w:tblGrid>
    <w:tr w:rsidR="0011743E" w14:paraId="08DB02E5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26C24AF0D26A40EBB70DAB5C12A21720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4A087771" w14:textId="0CED04D6" w:rsidR="0011743E" w:rsidRDefault="00773F19" w:rsidP="00AF64D7">
              <w:pPr>
                <w:pStyle w:val="Header"/>
                <w:rPr>
                  <w:caps/>
                  <w:color w:val="000000" w:themeColor="text1"/>
                </w:rPr>
              </w:pPr>
              <w:r>
                <w:rPr>
                  <w:color w:val="000000" w:themeColor="text1"/>
                </w:rPr>
                <w:t>Tatenda Manyepa</w:t>
              </w:r>
              <w:r w:rsidR="001957D4">
                <w:rPr>
                  <w:caps/>
                  <w:color w:val="000000" w:themeColor="text1"/>
                </w:rPr>
                <w:t xml:space="preserve"> </w:t>
              </w:r>
              <w:r w:rsidR="00A1468B">
                <w:rPr>
                  <w:caps/>
                  <w:color w:val="000000" w:themeColor="text1"/>
                </w:rPr>
                <w:t>|</w:t>
              </w:r>
              <w:r>
                <w:rPr>
                  <w:color w:val="000000" w:themeColor="text1"/>
                </w:rPr>
                <w:t xml:space="preserve"> March</w:t>
              </w:r>
              <w:r w:rsidR="001957D4">
                <w:rPr>
                  <w:caps/>
                  <w:color w:val="000000" w:themeColor="text1"/>
                </w:rPr>
                <w:t xml:space="preserve"> 2025.</w:t>
              </w:r>
              <w:r w:rsidR="00A1468B">
                <w:rPr>
                  <w:caps/>
                  <w:color w:val="000000" w:themeColor="text1"/>
                </w:rPr>
                <w:t xml:space="preserve">  </w:t>
              </w:r>
              <w:r w:rsidRPr="00285229">
                <w:rPr>
                  <w:color w:val="000000" w:themeColor="text1"/>
                </w:rPr>
                <w:t xml:space="preserve">This document is part of a personal </w:t>
              </w:r>
              <w:r>
                <w:rPr>
                  <w:color w:val="000000" w:themeColor="text1"/>
                </w:rPr>
                <w:t>AWS</w:t>
              </w:r>
              <w:r w:rsidRPr="00285229">
                <w:rPr>
                  <w:color w:val="000000" w:themeColor="text1"/>
                </w:rPr>
                <w:t xml:space="preserve"> </w:t>
              </w:r>
              <w:r w:rsidR="004C746E">
                <w:rPr>
                  <w:color w:val="000000" w:themeColor="text1"/>
                </w:rPr>
                <w:t>S</w:t>
              </w:r>
              <w:r w:rsidRPr="00285229">
                <w:rPr>
                  <w:color w:val="000000" w:themeColor="text1"/>
                </w:rPr>
                <w:t xml:space="preserve">olutions </w:t>
              </w:r>
              <w:r w:rsidR="004C746E">
                <w:rPr>
                  <w:color w:val="000000" w:themeColor="text1"/>
                </w:rPr>
                <w:t>A</w:t>
              </w:r>
              <w:r w:rsidRPr="00285229">
                <w:rPr>
                  <w:color w:val="000000" w:themeColor="text1"/>
                </w:rPr>
                <w:t>rchitect portfolio project</w:t>
              </w:r>
            </w:p>
          </w:sdtContent>
        </w:sdt>
      </w:tc>
      <w:tc>
        <w:tcPr>
          <w:tcW w:w="250" w:type="pct"/>
          <w:shd w:val="clear" w:color="auto" w:fill="E97132" w:themeFill="accent2"/>
          <w:vAlign w:val="center"/>
        </w:tcPr>
        <w:p w14:paraId="41DAFAF9" w14:textId="77777777" w:rsidR="0011743E" w:rsidRDefault="0011743E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4169389E" w14:textId="77777777" w:rsidR="0015128E" w:rsidRDefault="001512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5EB34" w14:textId="77777777" w:rsidR="00292D4D" w:rsidRDefault="00292D4D" w:rsidP="0015128E">
      <w:pPr>
        <w:spacing w:after="0" w:line="240" w:lineRule="auto"/>
      </w:pPr>
      <w:r>
        <w:separator/>
      </w:r>
    </w:p>
  </w:footnote>
  <w:footnote w:type="continuationSeparator" w:id="0">
    <w:p w14:paraId="2F7084CB" w14:textId="77777777" w:rsidR="00292D4D" w:rsidRDefault="00292D4D" w:rsidP="00151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760B" w14:textId="547608B9" w:rsidR="0015128E" w:rsidRDefault="00250F72">
    <w:pPr>
      <w:pStyle w:val="Header"/>
      <w:rPr>
        <w:sz w:val="24"/>
        <w:szCs w:val="24"/>
      </w:rPr>
    </w:pPr>
    <w:sdt>
      <w:sdtPr>
        <w:rPr>
          <w:rFonts w:asciiTheme="majorHAnsi" w:eastAsiaTheme="majorEastAsia" w:hAnsiTheme="majorHAnsi" w:cstheme="majorBidi"/>
          <w:color w:val="156082" w:themeColor="accent1"/>
          <w:sz w:val="24"/>
          <w:szCs w:val="24"/>
        </w:rPr>
        <w:alias w:val="Title"/>
        <w:id w:val="78404852"/>
        <w:placeholder>
          <w:docPart w:val="1600F02C44B14DAAB07D0A83B9B0B47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5128E">
          <w:rPr>
            <w:rFonts w:asciiTheme="majorHAnsi" w:eastAsiaTheme="majorEastAsia" w:hAnsiTheme="majorHAnsi" w:cstheme="majorBidi"/>
            <w:color w:val="156082" w:themeColor="accent1"/>
            <w:sz w:val="24"/>
            <w:szCs w:val="24"/>
          </w:rPr>
          <w:t>Solution Proposal</w:t>
        </w:r>
      </w:sdtContent>
    </w:sdt>
    <w:r w:rsidR="0015128E">
      <w:rPr>
        <w:rFonts w:asciiTheme="majorHAnsi" w:eastAsiaTheme="majorEastAsia" w:hAnsiTheme="majorHAnsi" w:cstheme="majorBidi"/>
        <w:color w:val="156082" w:themeColor="accent1"/>
        <w:sz w:val="24"/>
        <w:szCs w:val="24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color w:val="156082" w:themeColor="accent1"/>
          <w:sz w:val="24"/>
          <w:szCs w:val="24"/>
        </w:rPr>
        <w:alias w:val="Date"/>
        <w:id w:val="78404859"/>
        <w:placeholder>
          <w:docPart w:val="F292673AB23848769B410A3B9BEB10C5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MMMM d, yyyy"/>
          <w:lid w:val="en-US"/>
          <w:storeMappedDataAs w:val="dateTime"/>
          <w:calendar w:val="gregorian"/>
        </w:date>
      </w:sdtPr>
      <w:sdtEndPr/>
      <w:sdtContent>
        <w:r w:rsidR="0015128E">
          <w:rPr>
            <w:rFonts w:asciiTheme="majorHAnsi" w:eastAsiaTheme="majorEastAsia" w:hAnsiTheme="majorHAnsi" w:cstheme="majorBidi"/>
            <w:color w:val="156082" w:themeColor="accent1"/>
            <w:sz w:val="24"/>
            <w:szCs w:val="24"/>
          </w:rPr>
          <w:t>AWS Migration</w:t>
        </w:r>
      </w:sdtContent>
    </w:sdt>
  </w:p>
  <w:p w14:paraId="2EC71FD7" w14:textId="77777777" w:rsidR="0015128E" w:rsidRDefault="00151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B0346"/>
    <w:multiLevelType w:val="multilevel"/>
    <w:tmpl w:val="ABC43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E3606E"/>
    <w:multiLevelType w:val="multilevel"/>
    <w:tmpl w:val="50649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C93F46"/>
    <w:multiLevelType w:val="multilevel"/>
    <w:tmpl w:val="1D022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6757DE"/>
    <w:multiLevelType w:val="multilevel"/>
    <w:tmpl w:val="72FCB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77A94"/>
    <w:multiLevelType w:val="multilevel"/>
    <w:tmpl w:val="B91C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F526D8"/>
    <w:multiLevelType w:val="multilevel"/>
    <w:tmpl w:val="C0D0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4367C7"/>
    <w:multiLevelType w:val="multilevel"/>
    <w:tmpl w:val="F4BA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B00119"/>
    <w:multiLevelType w:val="multilevel"/>
    <w:tmpl w:val="A064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A3403F"/>
    <w:multiLevelType w:val="multilevel"/>
    <w:tmpl w:val="DE52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80C6F"/>
    <w:multiLevelType w:val="multilevel"/>
    <w:tmpl w:val="7DBA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F979DC"/>
    <w:multiLevelType w:val="multilevel"/>
    <w:tmpl w:val="603E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04300D"/>
    <w:multiLevelType w:val="multilevel"/>
    <w:tmpl w:val="211C8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B2020"/>
    <w:multiLevelType w:val="multilevel"/>
    <w:tmpl w:val="51CA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E2384C"/>
    <w:multiLevelType w:val="multilevel"/>
    <w:tmpl w:val="DE6A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C16A0"/>
    <w:multiLevelType w:val="multilevel"/>
    <w:tmpl w:val="7F0EA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333689"/>
    <w:multiLevelType w:val="multilevel"/>
    <w:tmpl w:val="E4E2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B9036F"/>
    <w:multiLevelType w:val="multilevel"/>
    <w:tmpl w:val="BBDA3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DD6058"/>
    <w:multiLevelType w:val="multilevel"/>
    <w:tmpl w:val="BFCA3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0E5F04"/>
    <w:multiLevelType w:val="multilevel"/>
    <w:tmpl w:val="D7DA4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BD0E28"/>
    <w:multiLevelType w:val="multilevel"/>
    <w:tmpl w:val="7BAA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AB399D"/>
    <w:multiLevelType w:val="multilevel"/>
    <w:tmpl w:val="0720A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855C65"/>
    <w:multiLevelType w:val="multilevel"/>
    <w:tmpl w:val="A2E4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11619C2"/>
    <w:multiLevelType w:val="multilevel"/>
    <w:tmpl w:val="D614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5A2758"/>
    <w:multiLevelType w:val="multilevel"/>
    <w:tmpl w:val="31027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4C012E"/>
    <w:multiLevelType w:val="multilevel"/>
    <w:tmpl w:val="06F2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171357"/>
    <w:multiLevelType w:val="multilevel"/>
    <w:tmpl w:val="50CC1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6B7EE2"/>
    <w:multiLevelType w:val="multilevel"/>
    <w:tmpl w:val="1304C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902564">
    <w:abstractNumId w:val="18"/>
  </w:num>
  <w:num w:numId="2" w16cid:durableId="579023030">
    <w:abstractNumId w:val="21"/>
  </w:num>
  <w:num w:numId="3" w16cid:durableId="1827630141">
    <w:abstractNumId w:val="25"/>
  </w:num>
  <w:num w:numId="4" w16cid:durableId="995694037">
    <w:abstractNumId w:val="8"/>
  </w:num>
  <w:num w:numId="5" w16cid:durableId="371274254">
    <w:abstractNumId w:val="11"/>
  </w:num>
  <w:num w:numId="6" w16cid:durableId="2069914406">
    <w:abstractNumId w:val="24"/>
  </w:num>
  <w:num w:numId="7" w16cid:durableId="924458537">
    <w:abstractNumId w:val="23"/>
  </w:num>
  <w:num w:numId="8" w16cid:durableId="74785374">
    <w:abstractNumId w:val="12"/>
  </w:num>
  <w:num w:numId="9" w16cid:durableId="130442120">
    <w:abstractNumId w:val="7"/>
  </w:num>
  <w:num w:numId="10" w16cid:durableId="212469975">
    <w:abstractNumId w:val="5"/>
  </w:num>
  <w:num w:numId="11" w16cid:durableId="626088921">
    <w:abstractNumId w:val="16"/>
  </w:num>
  <w:num w:numId="12" w16cid:durableId="375088683">
    <w:abstractNumId w:val="15"/>
  </w:num>
  <w:num w:numId="13" w16cid:durableId="1453673035">
    <w:abstractNumId w:val="13"/>
  </w:num>
  <w:num w:numId="14" w16cid:durableId="1776828810">
    <w:abstractNumId w:val="19"/>
  </w:num>
  <w:num w:numId="15" w16cid:durableId="1952976705">
    <w:abstractNumId w:val="2"/>
  </w:num>
  <w:num w:numId="16" w16cid:durableId="524249976">
    <w:abstractNumId w:val="20"/>
  </w:num>
  <w:num w:numId="17" w16cid:durableId="1633630864">
    <w:abstractNumId w:val="1"/>
  </w:num>
  <w:num w:numId="18" w16cid:durableId="1340817506">
    <w:abstractNumId w:val="22"/>
  </w:num>
  <w:num w:numId="19" w16cid:durableId="1021929828">
    <w:abstractNumId w:val="10"/>
  </w:num>
  <w:num w:numId="20" w16cid:durableId="1000157157">
    <w:abstractNumId w:val="26"/>
  </w:num>
  <w:num w:numId="21" w16cid:durableId="817190165">
    <w:abstractNumId w:val="0"/>
  </w:num>
  <w:num w:numId="22" w16cid:durableId="822892506">
    <w:abstractNumId w:val="9"/>
  </w:num>
  <w:num w:numId="23" w16cid:durableId="1727953772">
    <w:abstractNumId w:val="3"/>
  </w:num>
  <w:num w:numId="24" w16cid:durableId="239827467">
    <w:abstractNumId w:val="6"/>
  </w:num>
  <w:num w:numId="25" w16cid:durableId="988052231">
    <w:abstractNumId w:val="14"/>
  </w:num>
  <w:num w:numId="26" w16cid:durableId="1013722004">
    <w:abstractNumId w:val="4"/>
  </w:num>
  <w:num w:numId="27" w16cid:durableId="19273042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8E"/>
    <w:rsid w:val="0006288C"/>
    <w:rsid w:val="00094EE7"/>
    <w:rsid w:val="000C392E"/>
    <w:rsid w:val="00105E81"/>
    <w:rsid w:val="00113D82"/>
    <w:rsid w:val="0011743E"/>
    <w:rsid w:val="00125D25"/>
    <w:rsid w:val="00135140"/>
    <w:rsid w:val="00142A0D"/>
    <w:rsid w:val="0015128E"/>
    <w:rsid w:val="00186C0A"/>
    <w:rsid w:val="001957D4"/>
    <w:rsid w:val="00195A19"/>
    <w:rsid w:val="001F38FB"/>
    <w:rsid w:val="00250F72"/>
    <w:rsid w:val="00285229"/>
    <w:rsid w:val="00292D4D"/>
    <w:rsid w:val="002937AD"/>
    <w:rsid w:val="002F7DF7"/>
    <w:rsid w:val="00377B35"/>
    <w:rsid w:val="003E0EB3"/>
    <w:rsid w:val="00402E58"/>
    <w:rsid w:val="004236E9"/>
    <w:rsid w:val="0045699A"/>
    <w:rsid w:val="004C746E"/>
    <w:rsid w:val="004D3B49"/>
    <w:rsid w:val="004F5185"/>
    <w:rsid w:val="004F758B"/>
    <w:rsid w:val="0050084C"/>
    <w:rsid w:val="00526E10"/>
    <w:rsid w:val="005C2F7B"/>
    <w:rsid w:val="006D0994"/>
    <w:rsid w:val="006E2149"/>
    <w:rsid w:val="006E6893"/>
    <w:rsid w:val="006E76BF"/>
    <w:rsid w:val="0070409C"/>
    <w:rsid w:val="0073691C"/>
    <w:rsid w:val="007479B8"/>
    <w:rsid w:val="00752BE6"/>
    <w:rsid w:val="00773F19"/>
    <w:rsid w:val="00776E97"/>
    <w:rsid w:val="00792F8E"/>
    <w:rsid w:val="007A2A7F"/>
    <w:rsid w:val="007C5C16"/>
    <w:rsid w:val="007D120C"/>
    <w:rsid w:val="00856B97"/>
    <w:rsid w:val="008635A4"/>
    <w:rsid w:val="00866D9C"/>
    <w:rsid w:val="00873B67"/>
    <w:rsid w:val="008B00AF"/>
    <w:rsid w:val="008D3298"/>
    <w:rsid w:val="008E2FBE"/>
    <w:rsid w:val="008F0EB3"/>
    <w:rsid w:val="009134D4"/>
    <w:rsid w:val="009208B2"/>
    <w:rsid w:val="00926562"/>
    <w:rsid w:val="00981A20"/>
    <w:rsid w:val="009C3438"/>
    <w:rsid w:val="009E5EF8"/>
    <w:rsid w:val="00A014AE"/>
    <w:rsid w:val="00A1468B"/>
    <w:rsid w:val="00A32695"/>
    <w:rsid w:val="00A52023"/>
    <w:rsid w:val="00A77398"/>
    <w:rsid w:val="00AC0E40"/>
    <w:rsid w:val="00AF64D7"/>
    <w:rsid w:val="00AF6C9B"/>
    <w:rsid w:val="00B3003B"/>
    <w:rsid w:val="00BE2915"/>
    <w:rsid w:val="00BE2D18"/>
    <w:rsid w:val="00C16D57"/>
    <w:rsid w:val="00C84B6B"/>
    <w:rsid w:val="00C874E2"/>
    <w:rsid w:val="00C961E3"/>
    <w:rsid w:val="00CB60E6"/>
    <w:rsid w:val="00D00075"/>
    <w:rsid w:val="00D018F8"/>
    <w:rsid w:val="00D16D9C"/>
    <w:rsid w:val="00D17AF2"/>
    <w:rsid w:val="00D7142C"/>
    <w:rsid w:val="00D95E14"/>
    <w:rsid w:val="00DB1985"/>
    <w:rsid w:val="00E14BAE"/>
    <w:rsid w:val="00E40557"/>
    <w:rsid w:val="00E76C4B"/>
    <w:rsid w:val="00E9672A"/>
    <w:rsid w:val="00E96DC9"/>
    <w:rsid w:val="00EE73D9"/>
    <w:rsid w:val="00EF6E86"/>
    <w:rsid w:val="00F04D0C"/>
    <w:rsid w:val="00F4583F"/>
    <w:rsid w:val="00F51329"/>
    <w:rsid w:val="00F54001"/>
    <w:rsid w:val="00F853A8"/>
    <w:rsid w:val="00F924CE"/>
    <w:rsid w:val="00FA3339"/>
    <w:rsid w:val="00FE6C14"/>
    <w:rsid w:val="00FF2257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B24F5"/>
  <w15:chartTrackingRefBased/>
  <w15:docId w15:val="{75F766C2-E8E0-4B3F-AE85-3B4A1840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28E"/>
  </w:style>
  <w:style w:type="paragraph" w:styleId="Heading1">
    <w:name w:val="heading 1"/>
    <w:basedOn w:val="Normal"/>
    <w:next w:val="Normal"/>
    <w:link w:val="Heading1Char"/>
    <w:uiPriority w:val="9"/>
    <w:qFormat/>
    <w:rsid w:val="0015128E"/>
    <w:pPr>
      <w:keepNext/>
      <w:keepLines/>
      <w:pBdr>
        <w:bottom w:val="single" w:sz="4" w:space="1" w:color="156082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28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128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128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128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128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128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128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128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28E"/>
    <w:rPr>
      <w:rFonts w:asciiTheme="majorHAnsi" w:eastAsiaTheme="majorEastAsia" w:hAnsiTheme="majorHAnsi" w:cstheme="majorBidi"/>
      <w:color w:val="0F4761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5128E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128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128E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128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128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128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128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128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5128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15128E"/>
    <w:rPr>
      <w:rFonts w:asciiTheme="majorHAnsi" w:eastAsiaTheme="majorEastAsia" w:hAnsiTheme="majorHAnsi" w:cstheme="majorBidi"/>
      <w:color w:val="0F4761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128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15128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15128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15128E"/>
    <w:rPr>
      <w:i/>
      <w:iCs/>
    </w:rPr>
  </w:style>
  <w:style w:type="paragraph" w:styleId="ListParagraph">
    <w:name w:val="List Paragraph"/>
    <w:basedOn w:val="Normal"/>
    <w:uiPriority w:val="34"/>
    <w:qFormat/>
    <w:rsid w:val="001512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128E"/>
    <w:rPr>
      <w:b/>
      <w:bCs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128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128E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IntenseReference">
    <w:name w:val="Intense Reference"/>
    <w:basedOn w:val="DefaultParagraphFont"/>
    <w:uiPriority w:val="32"/>
    <w:qFormat/>
    <w:rsid w:val="0015128E"/>
    <w:rPr>
      <w:b/>
      <w:bCs/>
      <w:smallCaps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128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15128E"/>
    <w:rPr>
      <w:b/>
      <w:bCs/>
    </w:rPr>
  </w:style>
  <w:style w:type="character" w:styleId="Emphasis">
    <w:name w:val="Emphasis"/>
    <w:basedOn w:val="DefaultParagraphFont"/>
    <w:uiPriority w:val="20"/>
    <w:qFormat/>
    <w:rsid w:val="0015128E"/>
    <w:rPr>
      <w:i/>
      <w:iCs/>
    </w:rPr>
  </w:style>
  <w:style w:type="paragraph" w:styleId="NoSpacing">
    <w:name w:val="No Spacing"/>
    <w:uiPriority w:val="1"/>
    <w:qFormat/>
    <w:rsid w:val="0015128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15128E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15128E"/>
    <w:rPr>
      <w:smallCap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15128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15128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51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28E"/>
  </w:style>
  <w:style w:type="paragraph" w:styleId="Footer">
    <w:name w:val="footer"/>
    <w:basedOn w:val="Normal"/>
    <w:link w:val="FooterChar"/>
    <w:uiPriority w:val="99"/>
    <w:unhideWhenUsed/>
    <w:rsid w:val="001512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28E"/>
  </w:style>
  <w:style w:type="paragraph" w:styleId="NormalWeb">
    <w:name w:val="Normal (Web)"/>
    <w:basedOn w:val="Normal"/>
    <w:uiPriority w:val="99"/>
    <w:semiHidden/>
    <w:unhideWhenUsed/>
    <w:rsid w:val="004F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1F3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38F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4-Accent4">
    <w:name w:val="Grid Table 4 Accent 4"/>
    <w:basedOn w:val="TableNormal"/>
    <w:uiPriority w:val="49"/>
    <w:rsid w:val="0070409C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4055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40557"/>
    <w:pPr>
      <w:spacing w:after="100"/>
      <w:ind w:left="210"/>
    </w:pPr>
  </w:style>
  <w:style w:type="character" w:styleId="Hyperlink">
    <w:name w:val="Hyperlink"/>
    <w:basedOn w:val="DefaultParagraphFont"/>
    <w:uiPriority w:val="99"/>
    <w:unhideWhenUsed/>
    <w:rsid w:val="00E4055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00F02C44B14DAAB07D0A83B9B0B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B8EDBC-5538-4B4A-B8ED-7A30DB402CAD}"/>
      </w:docPartPr>
      <w:docPartBody>
        <w:p w:rsidR="00343CEC" w:rsidRDefault="00343CEC" w:rsidP="00343CEC">
          <w:pPr>
            <w:pStyle w:val="1600F02C44B14DAAB07D0A83B9B0B475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[Document title]</w:t>
          </w:r>
        </w:p>
      </w:docPartBody>
    </w:docPart>
    <w:docPart>
      <w:docPartPr>
        <w:name w:val="F292673AB23848769B410A3B9BEB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AAD46-568E-4733-A3E0-23833F2F841C}"/>
      </w:docPartPr>
      <w:docPartBody>
        <w:p w:rsidR="00343CEC" w:rsidRDefault="00343CEC" w:rsidP="00343CEC">
          <w:pPr>
            <w:pStyle w:val="F292673AB23848769B410A3B9BEB10C5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27"/>
              <w:szCs w:val="27"/>
            </w:rPr>
            <w:t>[Date]</w:t>
          </w:r>
        </w:p>
      </w:docPartBody>
    </w:docPart>
    <w:docPart>
      <w:docPartPr>
        <w:name w:val="26C24AF0D26A40EBB70DAB5C12A2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E7199-A76C-48A3-95DC-3BA149B37DF4}"/>
      </w:docPartPr>
      <w:docPartBody>
        <w:p w:rsidR="00D27EB0" w:rsidRDefault="00250EFE" w:rsidP="00250EFE">
          <w:pPr>
            <w:pStyle w:val="26C24AF0D26A40EBB70DAB5C12A21720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EC"/>
    <w:rsid w:val="000569EC"/>
    <w:rsid w:val="00250EFE"/>
    <w:rsid w:val="002F7DF7"/>
    <w:rsid w:val="00331038"/>
    <w:rsid w:val="00343CEC"/>
    <w:rsid w:val="004261FA"/>
    <w:rsid w:val="00504C66"/>
    <w:rsid w:val="006D0994"/>
    <w:rsid w:val="007A2A7F"/>
    <w:rsid w:val="00B27BF4"/>
    <w:rsid w:val="00BE2D18"/>
    <w:rsid w:val="00CB60E6"/>
    <w:rsid w:val="00D27EB0"/>
    <w:rsid w:val="00F0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600F02C44B14DAAB07D0A83B9B0B475">
    <w:name w:val="1600F02C44B14DAAB07D0A83B9B0B475"/>
    <w:rsid w:val="00343CEC"/>
  </w:style>
  <w:style w:type="paragraph" w:customStyle="1" w:styleId="F292673AB23848769B410A3B9BEB10C5">
    <w:name w:val="F292673AB23848769B410A3B9BEB10C5"/>
    <w:rsid w:val="00343CEC"/>
  </w:style>
  <w:style w:type="paragraph" w:customStyle="1" w:styleId="26C24AF0D26A40EBB70DAB5C12A21720">
    <w:name w:val="26C24AF0D26A40EBB70DAB5C12A21720"/>
    <w:rsid w:val="00250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AWS Migration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1DD5E1-3031-41C7-93F4-178B93375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1814</Words>
  <Characters>10345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Solution Proposal</dc:title>
  <dc:subject/>
  <dc:creator>Tatenda Manyepa | March 2025.  This document is part of a personal AWS Solutions Architect portfolio project</dc:creator>
  <cp:keywords/>
  <dc:description/>
  <cp:lastModifiedBy>Tatenda Manyepa</cp:lastModifiedBy>
  <cp:revision>21</cp:revision>
  <dcterms:created xsi:type="dcterms:W3CDTF">2025-03-31T18:53:00Z</dcterms:created>
  <dcterms:modified xsi:type="dcterms:W3CDTF">2025-04-04T17:15:00Z</dcterms:modified>
</cp:coreProperties>
</file>